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C38" w:rsidRPr="00B74BAB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B74BAB">
        <w:rPr>
          <w:b/>
          <w:sz w:val="24"/>
          <w:szCs w:val="24"/>
        </w:rPr>
        <w:t xml:space="preserve">3GPP TSG </w:t>
      </w:r>
      <w:r w:rsidRPr="00B74BAB">
        <w:rPr>
          <w:rFonts w:hint="eastAsia"/>
          <w:b/>
          <w:sz w:val="24"/>
          <w:szCs w:val="24"/>
          <w:lang w:eastAsia="ko-KR"/>
        </w:rPr>
        <w:t>RAN WG1 #</w:t>
      </w:r>
      <w:r w:rsidR="0059155C" w:rsidRPr="00B74BAB">
        <w:rPr>
          <w:rFonts w:hint="eastAsia"/>
          <w:b/>
          <w:sz w:val="24"/>
          <w:szCs w:val="24"/>
          <w:lang w:eastAsia="ko-KR"/>
        </w:rPr>
        <w:t>8</w:t>
      </w:r>
      <w:r w:rsidR="003C6CB3" w:rsidRPr="00B74BAB">
        <w:rPr>
          <w:rFonts w:hint="eastAsia"/>
          <w:b/>
          <w:sz w:val="24"/>
          <w:szCs w:val="24"/>
          <w:lang w:eastAsia="ko-KR"/>
        </w:rPr>
        <w:t>6</w:t>
      </w:r>
      <w:r w:rsidR="00CB0FB5">
        <w:rPr>
          <w:b/>
          <w:sz w:val="24"/>
          <w:szCs w:val="24"/>
          <w:lang w:eastAsia="ko-KR"/>
        </w:rPr>
        <w:t>bis</w:t>
      </w:r>
      <w:r w:rsidRPr="00B74BAB">
        <w:rPr>
          <w:rFonts w:hint="eastAsia"/>
          <w:b/>
          <w:sz w:val="24"/>
          <w:szCs w:val="24"/>
          <w:lang w:eastAsia="ko-KR"/>
        </w:rPr>
        <w:tab/>
      </w:r>
      <w:r w:rsidR="000954FA" w:rsidRPr="000954FA">
        <w:rPr>
          <w:b/>
          <w:i/>
          <w:sz w:val="24"/>
          <w:szCs w:val="24"/>
          <w:lang w:eastAsia="ko-KR"/>
        </w:rPr>
        <w:t>R1-1609073</w:t>
      </w:r>
    </w:p>
    <w:bookmarkEnd w:id="0"/>
    <w:bookmarkEnd w:id="1"/>
    <w:p w:rsidR="006D2ED0" w:rsidRPr="006E473F" w:rsidRDefault="00CB0FB5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rFonts w:hint="eastAsia"/>
          <w:b/>
          <w:noProof/>
          <w:sz w:val="24"/>
          <w:szCs w:val="24"/>
          <w:lang w:eastAsia="ko-KR"/>
        </w:rPr>
        <w:t>Lisbon</w:t>
      </w:r>
      <w:r w:rsidR="006D2ED0" w:rsidRPr="00B74BAB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>Portugal</w:t>
      </w:r>
      <w:r w:rsidR="006D2ED0" w:rsidRPr="00B74BAB">
        <w:rPr>
          <w:b/>
          <w:noProof/>
          <w:sz w:val="24"/>
          <w:szCs w:val="24"/>
          <w:lang w:eastAsia="ko-KR"/>
        </w:rPr>
        <w:t xml:space="preserve">, </w:t>
      </w:r>
      <w:r>
        <w:rPr>
          <w:b/>
          <w:noProof/>
          <w:sz w:val="24"/>
          <w:szCs w:val="24"/>
          <w:lang w:eastAsia="ko-KR"/>
        </w:rPr>
        <w:t xml:space="preserve">10th </w:t>
      </w:r>
      <w:r w:rsidR="006D2ED0" w:rsidRPr="00B74BAB">
        <w:rPr>
          <w:b/>
          <w:noProof/>
          <w:sz w:val="24"/>
          <w:szCs w:val="24"/>
          <w:lang w:eastAsia="ko-KR"/>
        </w:rPr>
        <w:t xml:space="preserve">– </w:t>
      </w:r>
      <w:r>
        <w:rPr>
          <w:b/>
          <w:noProof/>
          <w:sz w:val="24"/>
          <w:szCs w:val="24"/>
          <w:lang w:eastAsia="ko-KR"/>
        </w:rPr>
        <w:t>14</w:t>
      </w:r>
      <w:r w:rsidR="00C8460D" w:rsidRPr="00B74BAB">
        <w:rPr>
          <w:rFonts w:hint="eastAsia"/>
          <w:b/>
          <w:noProof/>
          <w:sz w:val="24"/>
          <w:szCs w:val="24"/>
          <w:lang w:eastAsia="ko-KR"/>
        </w:rPr>
        <w:t>th</w:t>
      </w:r>
      <w:r w:rsidR="006D2ED0" w:rsidRPr="00B74BAB">
        <w:rPr>
          <w:b/>
          <w:noProof/>
          <w:sz w:val="24"/>
          <w:szCs w:val="24"/>
          <w:lang w:eastAsia="ko-KR"/>
        </w:rPr>
        <w:t xml:space="preserve"> </w:t>
      </w:r>
      <w:r>
        <w:rPr>
          <w:b/>
          <w:noProof/>
          <w:sz w:val="24"/>
          <w:szCs w:val="24"/>
          <w:lang w:eastAsia="ko-KR"/>
        </w:rPr>
        <w:t>Oct</w:t>
      </w:r>
      <w:r w:rsidR="003C6CB3" w:rsidRPr="00B74BAB">
        <w:rPr>
          <w:rFonts w:hint="eastAsia"/>
          <w:b/>
          <w:noProof/>
          <w:sz w:val="24"/>
          <w:szCs w:val="24"/>
          <w:lang w:eastAsia="ko-KR"/>
        </w:rPr>
        <w:t>.</w:t>
      </w:r>
      <w:r w:rsidR="0095220B" w:rsidRPr="00B74BAB">
        <w:rPr>
          <w:b/>
          <w:noProof/>
          <w:sz w:val="24"/>
          <w:szCs w:val="24"/>
          <w:lang w:eastAsia="ko-KR"/>
        </w:rPr>
        <w:t xml:space="preserve"> 2016</w:t>
      </w:r>
    </w:p>
    <w:p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692C9F">
        <w:rPr>
          <w:rFonts w:ascii="Arial" w:hAnsi="Arial" w:hint="eastAsia"/>
          <w:sz w:val="24"/>
          <w:lang w:eastAsia="ko-KR"/>
        </w:rPr>
        <w:t>8</w:t>
      </w:r>
      <w:r w:rsidR="008C07CB">
        <w:rPr>
          <w:rFonts w:ascii="Arial" w:hAnsi="Arial" w:hint="eastAsia"/>
          <w:sz w:val="24"/>
          <w:lang w:eastAsia="ko-KR"/>
        </w:rPr>
        <w:t>.1.</w:t>
      </w:r>
      <w:r w:rsidR="00466048">
        <w:rPr>
          <w:rFonts w:ascii="Arial" w:hAnsi="Arial"/>
          <w:sz w:val="24"/>
          <w:lang w:eastAsia="ko-KR"/>
        </w:rPr>
        <w:t>3</w:t>
      </w:r>
      <w:r w:rsidR="008C07CB">
        <w:rPr>
          <w:rFonts w:ascii="Arial" w:hAnsi="Arial" w:hint="eastAsia"/>
          <w:sz w:val="24"/>
          <w:lang w:eastAsia="ko-KR"/>
        </w:rPr>
        <w:t>.1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FA6FB3" w:rsidRPr="00FA6FB3">
        <w:rPr>
          <w:rFonts w:ascii="Arial" w:hAnsi="Arial"/>
          <w:sz w:val="24"/>
          <w:lang w:eastAsia="ko-KR"/>
        </w:rPr>
        <w:t>Discussion on latency of channel codes for NR</w:t>
      </w:r>
      <w:r w:rsidR="00466048">
        <w:rPr>
          <w:rFonts w:ascii="Arial" w:hAnsi="Arial"/>
          <w:sz w:val="24"/>
          <w:lang w:eastAsia="ko-KR"/>
        </w:rPr>
        <w:t xml:space="preserve"> </w:t>
      </w:r>
    </w:p>
    <w:p w:rsidR="0072162A" w:rsidRDefault="0072162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 w:rsidR="00FA6FB3" w:rsidRPr="0071666F">
        <w:rPr>
          <w:rFonts w:ascii="Arial" w:hAnsi="Arial"/>
          <w:sz w:val="24"/>
        </w:rPr>
        <w:t>Discussion</w:t>
      </w:r>
      <w:r w:rsidR="00FA6FB3" w:rsidRPr="0071666F">
        <w:rPr>
          <w:rFonts w:ascii="Arial" w:hAnsi="Arial" w:hint="eastAsia"/>
          <w:sz w:val="24"/>
          <w:lang w:eastAsia="ko-KR"/>
        </w:rPr>
        <w:t xml:space="preserve"> and Decision</w:t>
      </w:r>
      <w:r w:rsidR="00FA6FB3">
        <w:rPr>
          <w:rFonts w:ascii="Arial" w:hAnsi="Arial" w:hint="eastAsia"/>
          <w:sz w:val="24"/>
          <w:lang w:eastAsia="ko-KR"/>
        </w:rPr>
        <w:t xml:space="preserve"> </w:t>
      </w:r>
    </w:p>
    <w:p w:rsidR="0072162A" w:rsidRPr="002958FD" w:rsidRDefault="0072162A" w:rsidP="002958FD">
      <w:pPr>
        <w:pStyle w:val="1"/>
      </w:pPr>
      <w:r w:rsidRPr="002958FD">
        <w:t>I</w:t>
      </w:r>
      <w:r w:rsidRPr="002958FD">
        <w:rPr>
          <w:rFonts w:hint="eastAsia"/>
        </w:rPr>
        <w:t>ntroduction</w:t>
      </w:r>
    </w:p>
    <w:p w:rsidR="009F40F2" w:rsidRDefault="004252A4" w:rsidP="0023731D">
      <w:pPr>
        <w:pStyle w:val="maintext"/>
        <w:ind w:firstLine="400"/>
        <w:rPr>
          <w:lang w:val="en-US"/>
        </w:rPr>
      </w:pPr>
      <w:r>
        <w:rPr>
          <w:rFonts w:hint="eastAsia"/>
        </w:rPr>
        <w:t xml:space="preserve">One of </w:t>
      </w:r>
      <w:r w:rsidR="00DF2397">
        <w:t xml:space="preserve">the </w:t>
      </w:r>
      <w:r>
        <w:rPr>
          <w:rFonts w:hint="eastAsia"/>
        </w:rPr>
        <w:t>requirements for NR channel coding scheme(s) is latency</w:t>
      </w:r>
      <w:r w:rsidR="00FC03D1">
        <w:rPr>
          <w:rFonts w:hint="eastAsia"/>
        </w:rPr>
        <w:t xml:space="preserve"> </w:t>
      </w:r>
      <w:r w:rsidR="00295187">
        <w:rPr>
          <w:rFonts w:hint="eastAsia"/>
        </w:rPr>
        <w:t>[</w:t>
      </w:r>
      <w:r w:rsidR="00CE3044">
        <w:rPr>
          <w:rFonts w:hint="eastAsia"/>
        </w:rPr>
        <w:t>1</w:t>
      </w:r>
      <w:r w:rsidR="00FC03D1">
        <w:rPr>
          <w:rFonts w:hint="eastAsia"/>
        </w:rPr>
        <w:t>]</w:t>
      </w:r>
      <w:r>
        <w:rPr>
          <w:rFonts w:hint="eastAsia"/>
        </w:rPr>
        <w:t xml:space="preserve">. </w:t>
      </w:r>
    </w:p>
    <w:p w:rsidR="00EC2E79" w:rsidRDefault="00682C40" w:rsidP="00926E0E">
      <w:pPr>
        <w:pStyle w:val="maintext"/>
        <w:ind w:firstLine="400"/>
        <w:rPr>
          <w:lang w:val="en-US"/>
        </w:rPr>
      </w:pPr>
      <w:r>
        <w:rPr>
          <w:rFonts w:hint="eastAsia"/>
          <w:lang w:val="en-US"/>
        </w:rPr>
        <w:t xml:space="preserve">In this contribution, we </w:t>
      </w:r>
      <w:r w:rsidR="00926E0E">
        <w:rPr>
          <w:rFonts w:hint="eastAsia"/>
          <w:lang w:val="en-US"/>
        </w:rPr>
        <w:t xml:space="preserve">discuss the </w:t>
      </w:r>
      <w:r w:rsidR="000B2668">
        <w:rPr>
          <w:rFonts w:hint="eastAsia"/>
          <w:lang w:val="en-US"/>
        </w:rPr>
        <w:t xml:space="preserve">latency </w:t>
      </w:r>
      <w:r w:rsidR="00926E0E">
        <w:rPr>
          <w:lang w:val="en-US"/>
        </w:rPr>
        <w:t>requirement</w:t>
      </w:r>
      <w:r w:rsidR="00926E0E">
        <w:rPr>
          <w:rFonts w:hint="eastAsia"/>
          <w:lang w:val="en-US"/>
        </w:rPr>
        <w:t xml:space="preserve"> on channel </w:t>
      </w:r>
      <w:r w:rsidR="009D70CD">
        <w:rPr>
          <w:rFonts w:hint="eastAsia"/>
          <w:lang w:val="en-US"/>
        </w:rPr>
        <w:t>decoder</w:t>
      </w:r>
      <w:r w:rsidR="00926E0E">
        <w:rPr>
          <w:rFonts w:hint="eastAsia"/>
          <w:lang w:val="en-US"/>
        </w:rPr>
        <w:t xml:space="preserve"> </w:t>
      </w:r>
      <w:r w:rsidR="00736887">
        <w:rPr>
          <w:rFonts w:hint="eastAsia"/>
          <w:lang w:val="en-US"/>
        </w:rPr>
        <w:t>for</w:t>
      </w:r>
      <w:r w:rsidR="00926E0E">
        <w:rPr>
          <w:rFonts w:hint="eastAsia"/>
          <w:lang w:val="en-US"/>
        </w:rPr>
        <w:t xml:space="preserve"> data channel and control channel</w:t>
      </w:r>
      <w:r w:rsidR="004252A4">
        <w:rPr>
          <w:rFonts w:hint="eastAsia"/>
          <w:lang w:val="en-US"/>
        </w:rPr>
        <w:t xml:space="preserve"> based on the special subframe</w:t>
      </w:r>
      <w:r w:rsidR="000B2668">
        <w:rPr>
          <w:rFonts w:hint="eastAsia"/>
          <w:lang w:val="en-US"/>
        </w:rPr>
        <w:t>/slot</w:t>
      </w:r>
      <w:r w:rsidR="00361450">
        <w:rPr>
          <w:lang w:val="en-US"/>
        </w:rPr>
        <w:t xml:space="preserve">, so-called </w:t>
      </w:r>
      <w:r w:rsidR="00361450" w:rsidRPr="00E538C7">
        <w:rPr>
          <w:lang w:val="en-US"/>
        </w:rPr>
        <w:t xml:space="preserve">self-contained </w:t>
      </w:r>
      <w:r w:rsidR="000B2668">
        <w:rPr>
          <w:rFonts w:hint="eastAsia"/>
          <w:lang w:val="en-US"/>
        </w:rPr>
        <w:t>sub</w:t>
      </w:r>
      <w:r w:rsidR="00361450" w:rsidRPr="00E538C7">
        <w:rPr>
          <w:lang w:val="en-US"/>
        </w:rPr>
        <w:t>frame</w:t>
      </w:r>
      <w:r w:rsidR="000B2668">
        <w:rPr>
          <w:rFonts w:hint="eastAsia"/>
          <w:lang w:val="en-US"/>
        </w:rPr>
        <w:t>/slot</w:t>
      </w:r>
      <w:r w:rsidR="00361450" w:rsidRPr="00E538C7">
        <w:rPr>
          <w:lang w:val="en-US"/>
        </w:rPr>
        <w:t xml:space="preserve"> structure</w:t>
      </w:r>
      <w:r w:rsidR="00926E0E">
        <w:rPr>
          <w:rFonts w:hint="eastAsia"/>
          <w:lang w:val="en-US"/>
        </w:rPr>
        <w:t xml:space="preserve">. </w:t>
      </w:r>
    </w:p>
    <w:p w:rsidR="000E4BB4" w:rsidRDefault="00C37851" w:rsidP="00110803">
      <w:pPr>
        <w:pStyle w:val="1"/>
      </w:pPr>
      <w:r w:rsidRPr="00C62432">
        <w:rPr>
          <w:rFonts w:hint="eastAsia"/>
        </w:rPr>
        <w:t xml:space="preserve">Latency </w:t>
      </w:r>
      <w:r w:rsidR="0064251E">
        <w:rPr>
          <w:rFonts w:hint="eastAsia"/>
        </w:rPr>
        <w:t>R</w:t>
      </w:r>
      <w:r w:rsidRPr="00C62432">
        <w:t>equirement</w:t>
      </w:r>
    </w:p>
    <w:p w:rsidR="00110803" w:rsidRDefault="000E4BB4" w:rsidP="000E4BB4">
      <w:pPr>
        <w:pStyle w:val="1"/>
        <w:numPr>
          <w:ilvl w:val="1"/>
          <w:numId w:val="2"/>
        </w:numPr>
      </w:pPr>
      <w:r>
        <w:rPr>
          <w:rFonts w:hint="eastAsia"/>
        </w:rPr>
        <w:t xml:space="preserve">Data </w:t>
      </w:r>
      <w:r w:rsidR="0064251E">
        <w:rPr>
          <w:rFonts w:hint="eastAsia"/>
        </w:rPr>
        <w:t>C</w:t>
      </w:r>
      <w:r>
        <w:rPr>
          <w:rFonts w:hint="eastAsia"/>
        </w:rPr>
        <w:t xml:space="preserve">hannel </w:t>
      </w:r>
      <w:r w:rsidR="0064251E">
        <w:rPr>
          <w:rFonts w:hint="eastAsia"/>
        </w:rPr>
        <w:t>C</w:t>
      </w:r>
      <w:r>
        <w:rPr>
          <w:rFonts w:hint="eastAsia"/>
        </w:rPr>
        <w:t>oding</w:t>
      </w:r>
      <w:r w:rsidR="00C37851" w:rsidRPr="00C62432">
        <w:rPr>
          <w:rFonts w:hint="eastAsia"/>
        </w:rPr>
        <w:t xml:space="preserve"> </w:t>
      </w:r>
    </w:p>
    <w:p w:rsidR="00C11BFC" w:rsidRDefault="005B043C" w:rsidP="00A2365B">
      <w:pPr>
        <w:pStyle w:val="maintext"/>
        <w:ind w:leftChars="50" w:left="100" w:firstLineChars="150" w:firstLine="300"/>
        <w:rPr>
          <w:highlight w:val="yellow"/>
          <w:lang w:val="en-US"/>
        </w:rPr>
      </w:pPr>
      <w:r>
        <w:rPr>
          <w:rFonts w:hint="eastAsia"/>
          <w:lang w:val="en-US"/>
        </w:rPr>
        <w:t xml:space="preserve">It has been discussed the </w:t>
      </w:r>
      <w:r>
        <w:rPr>
          <w:lang w:val="en-US"/>
        </w:rPr>
        <w:t>feasibility</w:t>
      </w:r>
      <w:r>
        <w:rPr>
          <w:rFonts w:hint="eastAsia"/>
          <w:lang w:val="en-US"/>
        </w:rPr>
        <w:t xml:space="preserve"> of the special subframe type with fast HARQ-ACK, </w:t>
      </w:r>
      <w:r w:rsidR="002F540A">
        <w:rPr>
          <w:lang w:val="en-US"/>
        </w:rPr>
        <w:t xml:space="preserve">as known as </w:t>
      </w:r>
      <w:r>
        <w:rPr>
          <w:lang w:val="en-US"/>
        </w:rPr>
        <w:t>“</w:t>
      </w:r>
      <w:r>
        <w:rPr>
          <w:rFonts w:hint="eastAsia"/>
          <w:lang w:val="en-US"/>
        </w:rPr>
        <w:t>self-contained structure</w:t>
      </w:r>
      <w:r>
        <w:rPr>
          <w:lang w:val="en-US"/>
        </w:rPr>
        <w:t>”</w:t>
      </w:r>
      <w:r>
        <w:rPr>
          <w:rFonts w:hint="eastAsia"/>
          <w:lang w:val="en-US"/>
        </w:rPr>
        <w:t xml:space="preserve"> where HARQ ACK/NACK is transmitted </w:t>
      </w:r>
      <w:r w:rsidR="00034F43">
        <w:rPr>
          <w:lang w:val="en-US"/>
        </w:rPr>
        <w:t xml:space="preserve">over a </w:t>
      </w:r>
      <w:r w:rsidR="00CE3044">
        <w:rPr>
          <w:rFonts w:hint="eastAsia"/>
          <w:lang w:val="en-US"/>
        </w:rPr>
        <w:t>guard period</w:t>
      </w:r>
      <w:r w:rsidR="00034F43">
        <w:rPr>
          <w:lang w:val="en-US"/>
        </w:rPr>
        <w:t xml:space="preserve"> in the</w:t>
      </w:r>
      <w:r>
        <w:rPr>
          <w:rFonts w:hint="eastAsia"/>
          <w:lang w:val="en-US"/>
        </w:rPr>
        <w:t xml:space="preserve"> same </w:t>
      </w:r>
      <w:r w:rsidR="000B2668">
        <w:rPr>
          <w:rFonts w:hint="eastAsia"/>
          <w:lang w:val="en-US"/>
        </w:rPr>
        <w:t>subframe/</w:t>
      </w:r>
      <w:r>
        <w:rPr>
          <w:rFonts w:hint="eastAsia"/>
          <w:lang w:val="en-US"/>
        </w:rPr>
        <w:t>slot as shown in Figure 1 [</w:t>
      </w:r>
      <w:r w:rsidR="00295187">
        <w:rPr>
          <w:rFonts w:hint="eastAsia"/>
          <w:lang w:val="en-US"/>
        </w:rPr>
        <w:t>2]</w:t>
      </w:r>
      <w:r>
        <w:rPr>
          <w:rFonts w:cs="Times New Roman" w:hint="eastAsia"/>
        </w:rPr>
        <w:t xml:space="preserve">. </w:t>
      </w:r>
      <w:r w:rsidR="009A7C8E">
        <w:rPr>
          <w:rFonts w:cs="Times New Roman" w:hint="eastAsia"/>
        </w:rPr>
        <w:t xml:space="preserve">Even </w:t>
      </w:r>
      <w:r w:rsidR="000B2668">
        <w:rPr>
          <w:rFonts w:cs="Times New Roman" w:hint="eastAsia"/>
        </w:rPr>
        <w:t xml:space="preserve">if </w:t>
      </w:r>
      <w:r w:rsidR="004962EE">
        <w:rPr>
          <w:rFonts w:cs="Times New Roman"/>
        </w:rPr>
        <w:t xml:space="preserve">the </w:t>
      </w:r>
      <w:r w:rsidR="009A7C8E" w:rsidRPr="006C1654">
        <w:rPr>
          <w:rFonts w:hint="eastAsia"/>
          <w:lang w:val="en-US"/>
        </w:rPr>
        <w:t xml:space="preserve">self-contained </w:t>
      </w:r>
      <w:r w:rsidR="009A7C8E" w:rsidRPr="006C1654">
        <w:rPr>
          <w:lang w:val="en-US"/>
        </w:rPr>
        <w:t>structure</w:t>
      </w:r>
      <w:r w:rsidR="009A7C8E" w:rsidRPr="006C1654">
        <w:rPr>
          <w:rFonts w:hint="eastAsia"/>
          <w:lang w:val="en-US"/>
        </w:rPr>
        <w:t xml:space="preserve"> is introduced in the specification, the actual support of it may depend on UE capa</w:t>
      </w:r>
      <w:r w:rsidR="00EE46A8" w:rsidRPr="006C1654">
        <w:rPr>
          <w:rFonts w:hint="eastAsia"/>
          <w:lang w:val="en-US"/>
        </w:rPr>
        <w:t xml:space="preserve">bility </w:t>
      </w:r>
      <w:r w:rsidR="00F60D1C" w:rsidRPr="006C1654">
        <w:rPr>
          <w:rFonts w:hint="eastAsia"/>
          <w:lang w:val="en-US"/>
        </w:rPr>
        <w:t>and so on</w:t>
      </w:r>
      <w:r w:rsidR="009A7C8E" w:rsidRPr="006C1654">
        <w:rPr>
          <w:rFonts w:hint="eastAsia"/>
          <w:lang w:val="en-US"/>
        </w:rPr>
        <w:t xml:space="preserve">. </w:t>
      </w:r>
      <w:r w:rsidR="00D04E61" w:rsidRPr="006C1654">
        <w:rPr>
          <w:rFonts w:hint="eastAsia"/>
          <w:lang w:val="en-US"/>
        </w:rPr>
        <w:t xml:space="preserve">However, </w:t>
      </w:r>
      <w:r w:rsidR="000B2668" w:rsidRPr="006C1654">
        <w:rPr>
          <w:rFonts w:hint="eastAsia"/>
          <w:lang w:val="en-US"/>
        </w:rPr>
        <w:t>from the decoding latency perspective</w:t>
      </w:r>
      <w:r w:rsidR="000B2668">
        <w:rPr>
          <w:rFonts w:hint="eastAsia"/>
          <w:lang w:val="en-US"/>
        </w:rPr>
        <w:t>,</w:t>
      </w:r>
      <w:r w:rsidR="000B2668" w:rsidRPr="006C1654">
        <w:rPr>
          <w:rFonts w:hint="eastAsia"/>
          <w:lang w:val="en-US"/>
        </w:rPr>
        <w:t xml:space="preserve"> </w:t>
      </w:r>
      <w:r w:rsidR="00D04E61" w:rsidRPr="006C1654">
        <w:rPr>
          <w:rFonts w:hint="eastAsia"/>
          <w:lang w:val="en-US"/>
        </w:rPr>
        <w:t>this</w:t>
      </w:r>
      <w:r w:rsidR="000B2668">
        <w:rPr>
          <w:rFonts w:hint="eastAsia"/>
          <w:lang w:val="en-US"/>
        </w:rPr>
        <w:t xml:space="preserve"> structure</w:t>
      </w:r>
      <w:r w:rsidR="00D04E61" w:rsidRPr="006C1654">
        <w:rPr>
          <w:rFonts w:hint="eastAsia"/>
          <w:lang w:val="en-US"/>
        </w:rPr>
        <w:t xml:space="preserve"> is the worst case. So</w:t>
      </w:r>
      <w:r w:rsidR="00227194" w:rsidRPr="006C1654">
        <w:rPr>
          <w:rFonts w:hint="eastAsia"/>
          <w:lang w:val="en-US"/>
        </w:rPr>
        <w:t>,</w:t>
      </w:r>
      <w:r w:rsidR="00D04E61" w:rsidRPr="006C1654">
        <w:rPr>
          <w:rFonts w:hint="eastAsia"/>
          <w:lang w:val="en-US"/>
        </w:rPr>
        <w:t xml:space="preserve"> w</w:t>
      </w:r>
      <w:r w:rsidRPr="006C1654">
        <w:rPr>
          <w:rFonts w:hint="eastAsia"/>
          <w:lang w:val="en-US"/>
        </w:rPr>
        <w:t xml:space="preserve">e discuss the latency requirements based on </w:t>
      </w:r>
      <w:r w:rsidRPr="006C1654">
        <w:rPr>
          <w:lang w:val="en-US"/>
        </w:rPr>
        <w:t xml:space="preserve">this </w:t>
      </w:r>
      <w:r w:rsidRPr="006C1654">
        <w:rPr>
          <w:rFonts w:hint="eastAsia"/>
          <w:lang w:val="en-US"/>
        </w:rPr>
        <w:t xml:space="preserve">frame </w:t>
      </w:r>
      <w:r w:rsidRPr="006C1654">
        <w:rPr>
          <w:lang w:val="en-US"/>
        </w:rPr>
        <w:t>structure</w:t>
      </w:r>
      <w:r w:rsidR="00C11BFC" w:rsidRPr="006C1654">
        <w:rPr>
          <w:rFonts w:hint="eastAsia"/>
          <w:lang w:val="en-US"/>
        </w:rPr>
        <w:t xml:space="preserve">. </w:t>
      </w:r>
    </w:p>
    <w:p w:rsidR="004621FC" w:rsidRDefault="004621FC" w:rsidP="004621FC">
      <w:pPr>
        <w:pStyle w:val="maintext"/>
        <w:ind w:left="760" w:firstLineChars="0" w:firstLine="0"/>
        <w:jc w:val="center"/>
        <w:rPr>
          <w:lang w:val="en-US"/>
        </w:rPr>
      </w:pPr>
      <w:r w:rsidRPr="00F5188D">
        <w:rPr>
          <w:noProof/>
          <w:lang w:val="en-US"/>
        </w:rPr>
        <w:drawing>
          <wp:inline distT="0" distB="0" distL="0" distR="0">
            <wp:extent cx="1173707" cy="945766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5669"/>
                    <a:stretch/>
                  </pic:blipFill>
                  <pic:spPr bwMode="auto">
                    <a:xfrm>
                      <a:off x="0" y="0"/>
                      <a:ext cx="1177776" cy="949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F5188D">
        <w:rPr>
          <w:noProof/>
          <w:lang w:val="en-US"/>
        </w:rPr>
        <w:drawing>
          <wp:inline distT="0" distB="0" distL="0" distR="0">
            <wp:extent cx="914400" cy="945766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3253"/>
                    <a:stretch/>
                  </pic:blipFill>
                  <pic:spPr bwMode="auto">
                    <a:xfrm>
                      <a:off x="0" y="0"/>
                      <a:ext cx="917570" cy="949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621FC" w:rsidRPr="00101C8D" w:rsidRDefault="00101C8D" w:rsidP="004621FC">
      <w:pPr>
        <w:pStyle w:val="maintext"/>
        <w:ind w:firstLineChars="0" w:firstLine="0"/>
        <w:jc w:val="center"/>
        <w:rPr>
          <w:b/>
          <w:lang w:val="en-US"/>
        </w:rPr>
      </w:pPr>
      <w:r w:rsidRPr="00101C8D">
        <w:rPr>
          <w:b/>
        </w:rPr>
        <w:t xml:space="preserve">Figure </w:t>
      </w:r>
      <w:r w:rsidR="00EE7083" w:rsidRPr="00101C8D">
        <w:rPr>
          <w:b/>
        </w:rPr>
        <w:fldChar w:fldCharType="begin"/>
      </w:r>
      <w:r w:rsidRPr="00101C8D">
        <w:rPr>
          <w:b/>
        </w:rPr>
        <w:instrText xml:space="preserve"> SEQ Figure \* ARABIC </w:instrText>
      </w:r>
      <w:r w:rsidR="00EE7083" w:rsidRPr="00101C8D">
        <w:rPr>
          <w:b/>
        </w:rPr>
        <w:fldChar w:fldCharType="separate"/>
      </w:r>
      <w:r>
        <w:rPr>
          <w:b/>
          <w:noProof/>
        </w:rPr>
        <w:t>1</w:t>
      </w:r>
      <w:r w:rsidR="00EE7083" w:rsidRPr="00101C8D">
        <w:rPr>
          <w:b/>
        </w:rPr>
        <w:fldChar w:fldCharType="end"/>
      </w:r>
      <w:r>
        <w:rPr>
          <w:rFonts w:hint="eastAsia"/>
          <w:b/>
        </w:rPr>
        <w:t>:</w:t>
      </w:r>
      <w:r w:rsidRPr="00101C8D">
        <w:rPr>
          <w:b/>
        </w:rPr>
        <w:t xml:space="preserve"> </w:t>
      </w:r>
      <w:r w:rsidR="004621FC" w:rsidRPr="00101C8D">
        <w:rPr>
          <w:b/>
          <w:lang w:val="en-US"/>
        </w:rPr>
        <w:t>S</w:t>
      </w:r>
      <w:r w:rsidR="004621FC" w:rsidRPr="00101C8D">
        <w:rPr>
          <w:rFonts w:hint="eastAsia"/>
          <w:b/>
          <w:lang w:val="en-US"/>
        </w:rPr>
        <w:t>elf-contained structure for downlink</w:t>
      </w:r>
    </w:p>
    <w:p w:rsidR="00CE17F8" w:rsidRPr="00930524" w:rsidRDefault="00CE17F8" w:rsidP="008D6485">
      <w:pPr>
        <w:pStyle w:val="maintext"/>
        <w:ind w:firstLine="400"/>
      </w:pPr>
      <w:r>
        <w:rPr>
          <w:rFonts w:hint="eastAsia"/>
        </w:rPr>
        <w:t xml:space="preserve">As shown in Figure 2, self-contained subframe/slot consists of DL data part (yellow), guard </w:t>
      </w:r>
      <w:r w:rsidR="00A2365B">
        <w:rPr>
          <w:rFonts w:hint="eastAsia"/>
        </w:rPr>
        <w:t>period</w:t>
      </w:r>
      <w:r>
        <w:rPr>
          <w:rFonts w:hint="eastAsia"/>
        </w:rPr>
        <w:t xml:space="preserve"> (white) and UL control </w:t>
      </w:r>
      <w:r w:rsidRPr="00884C01">
        <w:rPr>
          <w:rFonts w:hint="eastAsia"/>
        </w:rPr>
        <w:t xml:space="preserve">part (blue). In order to support fast HARQ ACK/NACK, </w:t>
      </w:r>
      <w:r w:rsidR="009A1DFA" w:rsidRPr="00884C01">
        <w:rPr>
          <w:rFonts w:hint="eastAsia"/>
        </w:rPr>
        <w:t xml:space="preserve">the time </w:t>
      </w:r>
      <w:r w:rsidR="000B2668">
        <w:rPr>
          <w:rFonts w:hint="eastAsia"/>
        </w:rPr>
        <w:t>required</w:t>
      </w:r>
      <w:r w:rsidR="000B2668" w:rsidRPr="00884C01">
        <w:rPr>
          <w:rFonts w:hint="eastAsia"/>
        </w:rPr>
        <w:t xml:space="preserve"> </w:t>
      </w:r>
      <w:r w:rsidR="009A1DFA" w:rsidRPr="00884C01">
        <w:rPr>
          <w:rFonts w:hint="eastAsia"/>
        </w:rPr>
        <w:t xml:space="preserve">for </w:t>
      </w:r>
      <w:r w:rsidRPr="00884C01">
        <w:rPr>
          <w:rFonts w:hint="eastAsia"/>
        </w:rPr>
        <w:t xml:space="preserve">decoding NR PDSCH (1) and </w:t>
      </w:r>
      <w:r w:rsidR="000B2668">
        <w:rPr>
          <w:rFonts w:hint="eastAsia"/>
        </w:rPr>
        <w:t xml:space="preserve">the time required for </w:t>
      </w:r>
      <w:r w:rsidRPr="00884C01">
        <w:rPr>
          <w:rFonts w:hint="eastAsia"/>
        </w:rPr>
        <w:t xml:space="preserve">encoding NR PUCCH (2) </w:t>
      </w:r>
      <w:r w:rsidR="00A2365B" w:rsidRPr="00884C01">
        <w:rPr>
          <w:rFonts w:hint="eastAsia"/>
        </w:rPr>
        <w:t>including</w:t>
      </w:r>
      <w:r w:rsidR="00F1466C" w:rsidRPr="00884C01">
        <w:rPr>
          <w:rFonts w:hint="eastAsia"/>
        </w:rPr>
        <w:t xml:space="preserve"> round trip delay </w:t>
      </w:r>
      <w:r w:rsidRPr="00884C01">
        <w:rPr>
          <w:rFonts w:hint="eastAsia"/>
        </w:rPr>
        <w:t xml:space="preserve">should be less than guard </w:t>
      </w:r>
      <w:r w:rsidR="001165DF" w:rsidRPr="00884C01">
        <w:rPr>
          <w:rFonts w:hint="eastAsia"/>
        </w:rPr>
        <w:t>period</w:t>
      </w:r>
      <w:r w:rsidRPr="00884C01">
        <w:rPr>
          <w:rFonts w:hint="eastAsia"/>
        </w:rPr>
        <w:t xml:space="preserve"> (G</w:t>
      </w:r>
      <w:r w:rsidR="001165DF" w:rsidRPr="00884C01">
        <w:rPr>
          <w:rFonts w:hint="eastAsia"/>
        </w:rPr>
        <w:t>P</w:t>
      </w:r>
      <w:r w:rsidRPr="00884C01">
        <w:rPr>
          <w:rFonts w:hint="eastAsia"/>
        </w:rPr>
        <w:t>).</w:t>
      </w:r>
      <w:r w:rsidR="004621FC">
        <w:rPr>
          <w:rFonts w:hint="eastAsia"/>
        </w:rPr>
        <w:t xml:space="preserve"> </w:t>
      </w:r>
      <w:r w:rsidR="001165DF">
        <w:rPr>
          <w:rFonts w:hint="eastAsia"/>
        </w:rPr>
        <w:t>Here, t</w:t>
      </w:r>
      <w:r w:rsidR="00930524">
        <w:rPr>
          <w:rFonts w:hint="eastAsia"/>
          <w:lang w:val="en-US"/>
        </w:rPr>
        <w:t xml:space="preserve">he decoding </w:t>
      </w:r>
      <w:r w:rsidR="000B2668">
        <w:rPr>
          <w:rFonts w:hint="eastAsia"/>
          <w:lang w:val="en-US"/>
        </w:rPr>
        <w:t xml:space="preserve">time </w:t>
      </w:r>
      <w:r w:rsidR="00930524">
        <w:rPr>
          <w:rFonts w:hint="eastAsia"/>
          <w:lang w:val="en-US"/>
        </w:rPr>
        <w:t xml:space="preserve">of NR PDSCH (1) </w:t>
      </w:r>
      <w:r w:rsidR="00FF0484">
        <w:rPr>
          <w:lang w:val="en-US"/>
        </w:rPr>
        <w:t xml:space="preserve">contains </w:t>
      </w:r>
      <w:r w:rsidR="00CC1D1B">
        <w:rPr>
          <w:rFonts w:hint="eastAsia"/>
          <w:lang w:val="en-US"/>
        </w:rPr>
        <w:t xml:space="preserve">processing time needed for </w:t>
      </w:r>
      <w:r w:rsidR="00930524">
        <w:rPr>
          <w:rFonts w:hint="eastAsia"/>
          <w:lang w:val="en-US"/>
        </w:rPr>
        <w:t xml:space="preserve">channel estimation, </w:t>
      </w:r>
      <w:r w:rsidR="0001220C">
        <w:rPr>
          <w:rFonts w:hint="eastAsia"/>
          <w:lang w:val="en-US"/>
        </w:rPr>
        <w:t xml:space="preserve">demodulation and </w:t>
      </w:r>
      <w:r w:rsidR="00930524">
        <w:rPr>
          <w:rFonts w:hint="eastAsia"/>
          <w:lang w:val="en-US"/>
        </w:rPr>
        <w:t>channel decoding</w:t>
      </w:r>
      <w:r w:rsidR="00CC49F0">
        <w:rPr>
          <w:rFonts w:hint="eastAsia"/>
          <w:lang w:val="en-US"/>
        </w:rPr>
        <w:t>.</w:t>
      </w:r>
    </w:p>
    <w:p w:rsidR="008D48B0" w:rsidRPr="00A2365B" w:rsidRDefault="008D48B0" w:rsidP="008D6485">
      <w:pPr>
        <w:pStyle w:val="maintext"/>
        <w:ind w:firstLine="400"/>
      </w:pPr>
    </w:p>
    <w:p w:rsidR="002F682B" w:rsidRDefault="00F60D1C" w:rsidP="002F682B">
      <w:pPr>
        <w:pStyle w:val="maintext"/>
        <w:ind w:firstLine="400"/>
        <w:jc w:val="center"/>
      </w:pPr>
      <w:r>
        <w:object w:dxaOrig="8786" w:dyaOrig="42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5pt;height:140.25pt" o:ole="">
            <v:imagedata r:id="rId10" o:title=""/>
          </v:shape>
          <o:OLEObject Type="Embed" ProgID="Visio.Drawing.11" ShapeID="_x0000_i1025" DrawAspect="Content" ObjectID="_1536838597" r:id="rId11"/>
        </w:object>
      </w:r>
    </w:p>
    <w:p w:rsidR="002F682B" w:rsidRPr="00101C8D" w:rsidRDefault="00101C8D" w:rsidP="002F682B">
      <w:pPr>
        <w:pStyle w:val="maintext"/>
        <w:ind w:firstLineChars="0" w:firstLine="0"/>
        <w:jc w:val="center"/>
        <w:rPr>
          <w:b/>
          <w:lang w:val="en-US"/>
        </w:rPr>
      </w:pPr>
      <w:r w:rsidRPr="00101C8D">
        <w:rPr>
          <w:b/>
        </w:rPr>
        <w:t xml:space="preserve">Figure </w:t>
      </w:r>
      <w:r w:rsidR="00EE7083" w:rsidRPr="00101C8D">
        <w:rPr>
          <w:b/>
        </w:rPr>
        <w:fldChar w:fldCharType="begin"/>
      </w:r>
      <w:r w:rsidRPr="00101C8D">
        <w:rPr>
          <w:b/>
        </w:rPr>
        <w:instrText xml:space="preserve"> SEQ Figure \* ARABIC </w:instrText>
      </w:r>
      <w:r w:rsidR="00EE7083" w:rsidRPr="00101C8D">
        <w:rPr>
          <w:b/>
        </w:rPr>
        <w:fldChar w:fldCharType="separate"/>
      </w:r>
      <w:r>
        <w:rPr>
          <w:b/>
          <w:noProof/>
        </w:rPr>
        <w:t>2</w:t>
      </w:r>
      <w:r w:rsidR="00EE7083" w:rsidRPr="00101C8D">
        <w:rPr>
          <w:b/>
        </w:rPr>
        <w:fldChar w:fldCharType="end"/>
      </w:r>
      <w:r>
        <w:rPr>
          <w:rFonts w:hint="eastAsia"/>
          <w:b/>
        </w:rPr>
        <w:t>:</w:t>
      </w:r>
      <w:r w:rsidR="002F682B" w:rsidRPr="00101C8D">
        <w:rPr>
          <w:rFonts w:hint="eastAsia"/>
          <w:b/>
          <w:lang w:val="en-US"/>
        </w:rPr>
        <w:t xml:space="preserve"> </w:t>
      </w:r>
      <w:r w:rsidR="002F682B" w:rsidRPr="00101C8D">
        <w:rPr>
          <w:b/>
          <w:lang w:val="en-US"/>
        </w:rPr>
        <w:t>T</w:t>
      </w:r>
      <w:r w:rsidR="002F682B" w:rsidRPr="00101C8D">
        <w:rPr>
          <w:rFonts w:hint="eastAsia"/>
          <w:b/>
          <w:lang w:val="en-US"/>
        </w:rPr>
        <w:t>iming analysis for self-contained approach</w:t>
      </w:r>
    </w:p>
    <w:p w:rsidR="00BB6B0A" w:rsidRPr="0071666F" w:rsidRDefault="00D31FFF" w:rsidP="00CE3044">
      <w:pPr>
        <w:pStyle w:val="maintext"/>
        <w:ind w:firstLineChars="0" w:firstLine="0"/>
      </w:pPr>
      <w:r>
        <w:t xml:space="preserve">We use some notations </w:t>
      </w:r>
      <w:r w:rsidR="000B2668">
        <w:rPr>
          <w:rFonts w:hint="eastAsia"/>
        </w:rPr>
        <w:t>and assumptions as</w:t>
      </w:r>
      <w:r w:rsidR="000B2668">
        <w:t xml:space="preserve"> </w:t>
      </w:r>
      <w:r>
        <w:t>follows</w:t>
      </w:r>
      <w:r w:rsidR="00362B18">
        <w:t>:</w:t>
      </w:r>
    </w:p>
    <w:p w:rsidR="00BB6B0A" w:rsidRDefault="00BB6B0A" w:rsidP="00CE3044">
      <w:pPr>
        <w:pStyle w:val="maintext"/>
        <w:numPr>
          <w:ilvl w:val="0"/>
          <w:numId w:val="27"/>
        </w:numPr>
        <w:ind w:firstLineChars="0"/>
      </w:pPr>
      <w:r w:rsidRPr="00F33DAC">
        <w:rPr>
          <w:rFonts w:hint="eastAsia"/>
          <w:i/>
        </w:rPr>
        <w:lastRenderedPageBreak/>
        <w:t>T</w:t>
      </w:r>
      <w:r>
        <w:rPr>
          <w:rFonts w:hint="eastAsia"/>
          <w:i/>
          <w:vertAlign w:val="subscript"/>
        </w:rPr>
        <w:t xml:space="preserve">RTD </w:t>
      </w:r>
      <w:r w:rsidRPr="00BB6B0A">
        <w:rPr>
          <w:rFonts w:hint="eastAsia"/>
        </w:rPr>
        <w:t>:</w:t>
      </w:r>
      <w:r>
        <w:rPr>
          <w:rFonts w:hint="eastAsia"/>
        </w:rPr>
        <w:t xml:space="preserve"> Round trip delay</w:t>
      </w:r>
      <w:r w:rsidR="000B2668">
        <w:rPr>
          <w:rFonts w:hint="eastAsia"/>
        </w:rPr>
        <w:t xml:space="preserve"> (</w:t>
      </w:r>
      <w:r w:rsidR="00CC1D1B">
        <w:rPr>
          <w:rFonts w:hint="eastAsia"/>
        </w:rPr>
        <w:t>6.67</w:t>
      </w:r>
      <w:r w:rsidR="00CC1D1B" w:rsidRPr="000B2668">
        <w:rPr>
          <w:lang w:eastAsia="ja-JP"/>
        </w:rPr>
        <w:t xml:space="preserve"> </w:t>
      </w:r>
      <w:r w:rsidR="00CC1D1B">
        <w:rPr>
          <w:lang w:eastAsia="ja-JP"/>
        </w:rPr>
        <w:t>µs</w:t>
      </w:r>
      <w:r w:rsidR="00CC1D1B">
        <w:rPr>
          <w:rFonts w:hint="eastAsia"/>
        </w:rPr>
        <w:t xml:space="preserve"> with the assumption of 1km </w:t>
      </w:r>
      <w:r w:rsidR="000B2668">
        <w:rPr>
          <w:rFonts w:hint="eastAsia"/>
        </w:rPr>
        <w:t>cell radius)</w:t>
      </w:r>
    </w:p>
    <w:p w:rsidR="00BB6B0A" w:rsidRDefault="00BB6B0A" w:rsidP="00CE3044">
      <w:pPr>
        <w:pStyle w:val="maintext"/>
        <w:numPr>
          <w:ilvl w:val="0"/>
          <w:numId w:val="27"/>
        </w:numPr>
        <w:ind w:firstLineChars="0"/>
      </w:pPr>
      <w:r w:rsidRPr="00F33DAC">
        <w:rPr>
          <w:rFonts w:hint="eastAsia"/>
          <w:i/>
        </w:rPr>
        <w:t>T</w:t>
      </w:r>
      <w:r>
        <w:rPr>
          <w:rFonts w:hint="eastAsia"/>
          <w:i/>
          <w:vertAlign w:val="subscript"/>
        </w:rPr>
        <w:t xml:space="preserve">GP </w:t>
      </w:r>
      <w:r w:rsidRPr="00BB6B0A">
        <w:rPr>
          <w:rFonts w:hint="eastAsia"/>
        </w:rPr>
        <w:t>:</w:t>
      </w:r>
      <w:r>
        <w:rPr>
          <w:rFonts w:hint="eastAsia"/>
        </w:rPr>
        <w:t xml:space="preserve"> </w:t>
      </w:r>
      <w:r>
        <w:t>Guard</w:t>
      </w:r>
      <w:r>
        <w:rPr>
          <w:rFonts w:hint="eastAsia"/>
        </w:rPr>
        <w:t xml:space="preserve"> period</w:t>
      </w:r>
      <w:r w:rsidR="000B2668">
        <w:rPr>
          <w:rFonts w:hint="eastAsia"/>
        </w:rPr>
        <w:t xml:space="preserve"> (one OFDM symbol)</w:t>
      </w:r>
    </w:p>
    <w:p w:rsidR="00BB6B0A" w:rsidRDefault="00BB6B0A" w:rsidP="00CE3044">
      <w:pPr>
        <w:pStyle w:val="maintext"/>
        <w:numPr>
          <w:ilvl w:val="0"/>
          <w:numId w:val="27"/>
        </w:numPr>
        <w:ind w:firstLineChars="0"/>
      </w:pPr>
      <w:r w:rsidRPr="00F33DAC">
        <w:rPr>
          <w:rFonts w:hint="eastAsia"/>
          <w:i/>
        </w:rPr>
        <w:t>T</w:t>
      </w:r>
      <w:r w:rsidRPr="00F33DAC">
        <w:rPr>
          <w:rFonts w:hint="eastAsia"/>
          <w:i/>
          <w:vertAlign w:val="subscript"/>
        </w:rPr>
        <w:t>D</w:t>
      </w:r>
      <w:r>
        <w:rPr>
          <w:rFonts w:hint="eastAsia"/>
          <w:i/>
          <w:vertAlign w:val="subscript"/>
        </w:rPr>
        <w:t xml:space="preserve"> </w:t>
      </w:r>
      <w:r w:rsidRPr="00BB6B0A">
        <w:rPr>
          <w:rFonts w:hint="eastAsia"/>
        </w:rPr>
        <w:t>:</w:t>
      </w:r>
      <w:r>
        <w:rPr>
          <w:rFonts w:hint="eastAsia"/>
        </w:rPr>
        <w:t xml:space="preserve"> Decoding time</w:t>
      </w:r>
    </w:p>
    <w:p w:rsidR="00BB6B0A" w:rsidRDefault="00BB6B0A" w:rsidP="00CE3044">
      <w:pPr>
        <w:pStyle w:val="maintext"/>
        <w:numPr>
          <w:ilvl w:val="0"/>
          <w:numId w:val="27"/>
        </w:numPr>
        <w:ind w:firstLineChars="0"/>
      </w:pPr>
      <w:r w:rsidRPr="00F33DAC">
        <w:rPr>
          <w:rFonts w:hint="eastAsia"/>
          <w:i/>
        </w:rPr>
        <w:t>T</w:t>
      </w:r>
      <w:r w:rsidRPr="00F33DAC">
        <w:rPr>
          <w:rFonts w:hint="eastAsia"/>
          <w:i/>
          <w:vertAlign w:val="subscript"/>
        </w:rPr>
        <w:t>D</w:t>
      </w:r>
      <w:r>
        <w:rPr>
          <w:rFonts w:hint="eastAsia"/>
          <w:i/>
          <w:vertAlign w:val="subscript"/>
        </w:rPr>
        <w:t xml:space="preserve">M </w:t>
      </w:r>
      <w:r w:rsidRPr="00BB6B0A">
        <w:rPr>
          <w:rFonts w:hint="eastAsia"/>
        </w:rPr>
        <w:t>:</w:t>
      </w:r>
      <w:r>
        <w:rPr>
          <w:rFonts w:hint="eastAsia"/>
        </w:rPr>
        <w:t xml:space="preserve"> Demodulation time</w:t>
      </w:r>
    </w:p>
    <w:p w:rsidR="00BB6B0A" w:rsidRDefault="00BB6B0A" w:rsidP="00CE3044">
      <w:pPr>
        <w:pStyle w:val="maintext"/>
        <w:numPr>
          <w:ilvl w:val="0"/>
          <w:numId w:val="27"/>
        </w:numPr>
        <w:ind w:firstLineChars="0"/>
      </w:pPr>
      <w:r w:rsidRPr="00F33DAC">
        <w:rPr>
          <w:rFonts w:hint="eastAsia"/>
          <w:i/>
        </w:rPr>
        <w:t>T</w:t>
      </w:r>
      <w:r>
        <w:rPr>
          <w:rFonts w:hint="eastAsia"/>
          <w:i/>
          <w:vertAlign w:val="subscript"/>
        </w:rPr>
        <w:t xml:space="preserve">CE </w:t>
      </w:r>
      <w:r w:rsidRPr="00BB6B0A">
        <w:rPr>
          <w:rFonts w:hint="eastAsia"/>
        </w:rPr>
        <w:t>:</w:t>
      </w:r>
      <w:r>
        <w:rPr>
          <w:rFonts w:hint="eastAsia"/>
        </w:rPr>
        <w:t xml:space="preserve"> Channel estimation time</w:t>
      </w:r>
    </w:p>
    <w:p w:rsidR="00BB6B0A" w:rsidRDefault="00BB6B0A" w:rsidP="00CE3044">
      <w:pPr>
        <w:pStyle w:val="maintext"/>
        <w:numPr>
          <w:ilvl w:val="0"/>
          <w:numId w:val="27"/>
        </w:numPr>
        <w:ind w:firstLineChars="0"/>
      </w:pPr>
      <w:r w:rsidRPr="00F33DAC">
        <w:rPr>
          <w:rFonts w:hint="eastAsia"/>
          <w:i/>
        </w:rPr>
        <w:t>T</w:t>
      </w:r>
      <w:r>
        <w:rPr>
          <w:rFonts w:hint="eastAsia"/>
          <w:i/>
          <w:vertAlign w:val="subscript"/>
        </w:rPr>
        <w:t xml:space="preserve">EN </w:t>
      </w:r>
      <w:r w:rsidRPr="00BB6B0A">
        <w:rPr>
          <w:rFonts w:hint="eastAsia"/>
        </w:rPr>
        <w:t>:</w:t>
      </w:r>
      <w:r>
        <w:rPr>
          <w:rFonts w:hint="eastAsia"/>
        </w:rPr>
        <w:t xml:space="preserve"> Encoding time</w:t>
      </w:r>
    </w:p>
    <w:p w:rsidR="00B545D2" w:rsidRDefault="00B545D2" w:rsidP="00CE3044">
      <w:pPr>
        <w:pStyle w:val="maintext"/>
        <w:ind w:firstLineChars="0" w:firstLine="0"/>
      </w:pPr>
      <w:r w:rsidRPr="00B545D2">
        <w:t>If</w:t>
      </w:r>
      <w:r w:rsidRPr="00B545D2">
        <w:rPr>
          <w:rFonts w:hint="eastAsia"/>
        </w:rPr>
        <w:t xml:space="preserve"> </w:t>
      </w:r>
      <w:r w:rsidR="000B2668">
        <w:rPr>
          <w:rFonts w:hint="eastAsia"/>
        </w:rPr>
        <w:t xml:space="preserve">it is assumed that </w:t>
      </w:r>
      <w:r>
        <w:rPr>
          <w:rFonts w:hint="eastAsia"/>
        </w:rPr>
        <w:t>the channel decoding time (</w:t>
      </w:r>
      <w:r w:rsidR="005A0BD3" w:rsidRPr="00F33DAC">
        <w:rPr>
          <w:rFonts w:hint="eastAsia"/>
          <w:i/>
        </w:rPr>
        <w:t>T</w:t>
      </w:r>
      <w:r w:rsidR="005A0BD3" w:rsidRPr="00F33DAC">
        <w:rPr>
          <w:rFonts w:hint="eastAsia"/>
          <w:i/>
          <w:vertAlign w:val="subscript"/>
        </w:rPr>
        <w:t>D</w:t>
      </w:r>
      <w:r>
        <w:rPr>
          <w:rFonts w:hint="eastAsia"/>
        </w:rPr>
        <w:t xml:space="preserve">) is </w:t>
      </w:r>
      <w:r w:rsidRPr="00B545D2">
        <w:rPr>
          <w:rFonts w:hint="eastAsia"/>
        </w:rPr>
        <w:t xml:space="preserve">half of the time </w:t>
      </w:r>
      <w:r w:rsidR="000B2668">
        <w:rPr>
          <w:rFonts w:hint="eastAsia"/>
        </w:rPr>
        <w:t>needed</w:t>
      </w:r>
      <w:r w:rsidR="000B2668" w:rsidRPr="00B545D2">
        <w:rPr>
          <w:rFonts w:hint="eastAsia"/>
        </w:rPr>
        <w:t xml:space="preserve"> </w:t>
      </w:r>
      <w:r w:rsidRPr="00B545D2">
        <w:rPr>
          <w:rFonts w:hint="eastAsia"/>
        </w:rPr>
        <w:t xml:space="preserve">for </w:t>
      </w:r>
      <w:r>
        <w:rPr>
          <w:rFonts w:hint="eastAsia"/>
        </w:rPr>
        <w:t>NR PDSCH decoding (=</w:t>
      </w:r>
      <w:r w:rsidRPr="00F33DAC">
        <w:rPr>
          <w:rFonts w:hint="eastAsia"/>
          <w:i/>
        </w:rPr>
        <w:t>T</w:t>
      </w:r>
      <w:r w:rsidRPr="00F33DAC">
        <w:rPr>
          <w:rFonts w:hint="eastAsia"/>
          <w:i/>
          <w:vertAlign w:val="subscript"/>
        </w:rPr>
        <w:t>D</w:t>
      </w:r>
      <w:r w:rsidRPr="00F33DAC">
        <w:rPr>
          <w:rFonts w:hint="eastAsia"/>
          <w:i/>
        </w:rPr>
        <w:t xml:space="preserve"> </w:t>
      </w:r>
      <w:r>
        <w:rPr>
          <w:rFonts w:hint="eastAsia"/>
          <w:i/>
        </w:rPr>
        <w:t>+</w:t>
      </w:r>
      <w:r w:rsidRPr="00F33DAC">
        <w:rPr>
          <w:rFonts w:hint="eastAsia"/>
          <w:i/>
        </w:rPr>
        <w:t>T</w:t>
      </w:r>
      <w:r>
        <w:rPr>
          <w:rFonts w:hint="eastAsia"/>
          <w:i/>
          <w:vertAlign w:val="subscript"/>
        </w:rPr>
        <w:t xml:space="preserve">MD </w:t>
      </w:r>
      <w:r>
        <w:rPr>
          <w:rFonts w:hint="eastAsia"/>
          <w:i/>
        </w:rPr>
        <w:t>+</w:t>
      </w:r>
      <w:r w:rsidRPr="00BB6B0A">
        <w:rPr>
          <w:rFonts w:hint="eastAsia"/>
          <w:i/>
        </w:rPr>
        <w:t xml:space="preserve"> </w:t>
      </w:r>
      <w:r w:rsidRPr="00F33DAC">
        <w:rPr>
          <w:rFonts w:hint="eastAsia"/>
          <w:i/>
        </w:rPr>
        <w:t>T</w:t>
      </w:r>
      <w:r>
        <w:rPr>
          <w:rFonts w:hint="eastAsia"/>
          <w:i/>
          <w:vertAlign w:val="subscript"/>
        </w:rPr>
        <w:t>CE</w:t>
      </w:r>
      <w:r w:rsidRPr="00B545D2">
        <w:rPr>
          <w:rFonts w:hint="eastAsia"/>
        </w:rPr>
        <w:t>)</w:t>
      </w:r>
      <w:r>
        <w:rPr>
          <w:rFonts w:hint="eastAsia"/>
        </w:rPr>
        <w:t xml:space="preserve"> and NR PUCCH encoding (</w:t>
      </w:r>
      <w:r w:rsidRPr="00F33DAC">
        <w:rPr>
          <w:rFonts w:hint="eastAsia"/>
          <w:i/>
        </w:rPr>
        <w:t>T</w:t>
      </w:r>
      <w:r>
        <w:rPr>
          <w:rFonts w:hint="eastAsia"/>
          <w:i/>
          <w:vertAlign w:val="subscript"/>
        </w:rPr>
        <w:t>EN</w:t>
      </w:r>
      <w:r w:rsidRPr="00BB6B0A">
        <w:rPr>
          <w:rFonts w:hint="eastAsia"/>
        </w:rPr>
        <w:t>)</w:t>
      </w:r>
      <w:r>
        <w:rPr>
          <w:rFonts w:hint="eastAsia"/>
        </w:rPr>
        <w:t>, then decoding time (T</w:t>
      </w:r>
      <w:r w:rsidRPr="00D52AA9">
        <w:rPr>
          <w:rFonts w:hint="eastAsia"/>
          <w:vertAlign w:val="subscript"/>
        </w:rPr>
        <w:t>D</w:t>
      </w:r>
      <w:r>
        <w:rPr>
          <w:rFonts w:hint="eastAsia"/>
        </w:rPr>
        <w:t xml:space="preserve">) should satisfy the condition below: </w:t>
      </w:r>
    </w:p>
    <w:p w:rsidR="00B545D2" w:rsidRDefault="00B545D2" w:rsidP="00B545D2">
      <w:pPr>
        <w:pStyle w:val="maintext"/>
        <w:ind w:firstLine="400"/>
        <w:jc w:val="center"/>
      </w:pPr>
      <w:r w:rsidRPr="00F33DAC">
        <w:rPr>
          <w:rFonts w:hint="eastAsia"/>
          <w:i/>
        </w:rPr>
        <w:t>T</w:t>
      </w:r>
      <w:r w:rsidRPr="00F33DAC">
        <w:rPr>
          <w:rFonts w:hint="eastAsia"/>
          <w:i/>
          <w:vertAlign w:val="subscript"/>
        </w:rPr>
        <w:t xml:space="preserve">D </w:t>
      </w:r>
      <w:r w:rsidRPr="00F33DAC">
        <w:rPr>
          <w:rFonts w:ascii="맑은 고딕" w:hAnsi="맑은 고딕" w:hint="eastAsia"/>
        </w:rPr>
        <w:t>≤</w:t>
      </w:r>
      <w:r>
        <w:rPr>
          <w:rFonts w:ascii="맑은 고딕" w:hAnsi="맑은 고딕" w:hint="eastAsia"/>
        </w:rPr>
        <w:t xml:space="preserve"> (</w:t>
      </w:r>
      <w:r w:rsidRPr="00F33DAC">
        <w:rPr>
          <w:rFonts w:hint="eastAsia"/>
          <w:i/>
        </w:rPr>
        <w:t>T</w:t>
      </w:r>
      <w:r>
        <w:rPr>
          <w:rFonts w:hint="eastAsia"/>
          <w:i/>
          <w:vertAlign w:val="subscript"/>
        </w:rPr>
        <w:t xml:space="preserve">GP </w:t>
      </w:r>
      <w:r w:rsidRPr="00F33DAC">
        <w:rPr>
          <w:rFonts w:hint="eastAsia"/>
        </w:rPr>
        <w:t xml:space="preserve">- </w:t>
      </w:r>
      <w:proofErr w:type="gramStart"/>
      <w:r w:rsidRPr="00F33DAC">
        <w:rPr>
          <w:rFonts w:hint="eastAsia"/>
          <w:i/>
        </w:rPr>
        <w:t>T</w:t>
      </w:r>
      <w:r>
        <w:rPr>
          <w:rFonts w:hint="eastAsia"/>
          <w:i/>
          <w:vertAlign w:val="subscript"/>
        </w:rPr>
        <w:t xml:space="preserve">RTD </w:t>
      </w:r>
      <w:r w:rsidRPr="00F33DAC">
        <w:rPr>
          <w:rFonts w:hint="eastAsia"/>
        </w:rPr>
        <w:t>)</w:t>
      </w:r>
      <w:proofErr w:type="gramEnd"/>
      <w:r w:rsidRPr="00F33DAC">
        <w:rPr>
          <w:rFonts w:hint="eastAsia"/>
        </w:rPr>
        <w:t>/2</w:t>
      </w:r>
    </w:p>
    <w:p w:rsidR="00F33DAC" w:rsidRDefault="00CC1D1B" w:rsidP="00B545D2">
      <w:pPr>
        <w:pStyle w:val="maintext"/>
        <w:ind w:firstLine="400"/>
        <w:rPr>
          <w:b/>
          <w:color w:val="000000" w:themeColor="text1"/>
        </w:rPr>
      </w:pPr>
      <w:r>
        <w:rPr>
          <w:rFonts w:hint="eastAsia"/>
        </w:rPr>
        <w:t xml:space="preserve">With the </w:t>
      </w:r>
      <w:r w:rsidR="00A2365B">
        <w:rPr>
          <w:rFonts w:hint="eastAsia"/>
        </w:rPr>
        <w:t>above assumption</w:t>
      </w:r>
      <w:r>
        <w:rPr>
          <w:rFonts w:hint="eastAsia"/>
        </w:rPr>
        <w:t>s</w:t>
      </w:r>
      <w:r w:rsidR="004621FC">
        <w:rPr>
          <w:rFonts w:hint="eastAsia"/>
        </w:rPr>
        <w:t xml:space="preserve">, </w:t>
      </w:r>
      <w:r w:rsidR="00A2365B">
        <w:rPr>
          <w:rFonts w:hint="eastAsia"/>
        </w:rPr>
        <w:t>the maxi</w:t>
      </w:r>
      <w:r w:rsidR="001467EB">
        <w:t>mu</w:t>
      </w:r>
      <w:r w:rsidR="00A2365B">
        <w:rPr>
          <w:rFonts w:hint="eastAsia"/>
        </w:rPr>
        <w:t xml:space="preserve">m allowable </w:t>
      </w:r>
      <w:r w:rsidR="004621FC">
        <w:rPr>
          <w:rFonts w:hint="eastAsia"/>
        </w:rPr>
        <w:t xml:space="preserve">decoding </w:t>
      </w:r>
      <w:r w:rsidR="00A2365B">
        <w:rPr>
          <w:rFonts w:hint="eastAsia"/>
        </w:rPr>
        <w:t>time</w:t>
      </w:r>
      <w:r w:rsidR="004621FC">
        <w:rPr>
          <w:rFonts w:hint="eastAsia"/>
        </w:rPr>
        <w:t xml:space="preserve"> (</w:t>
      </w:r>
      <w:r w:rsidR="00A2365B" w:rsidRPr="00CE3044">
        <w:rPr>
          <w:rFonts w:hint="eastAsia"/>
          <w:i/>
        </w:rPr>
        <w:t>T</w:t>
      </w:r>
      <w:r w:rsidR="004621FC" w:rsidRPr="00CE3044">
        <w:rPr>
          <w:rFonts w:hint="eastAsia"/>
          <w:i/>
          <w:vertAlign w:val="subscript"/>
        </w:rPr>
        <w:t>D</w:t>
      </w:r>
      <w:r w:rsidR="004621FC">
        <w:rPr>
          <w:rFonts w:hint="eastAsia"/>
        </w:rPr>
        <w:t xml:space="preserve">) for </w:t>
      </w:r>
      <w:r>
        <w:rPr>
          <w:rFonts w:hint="eastAsia"/>
        </w:rPr>
        <w:t xml:space="preserve">each </w:t>
      </w:r>
      <w:r w:rsidR="004621FC">
        <w:rPr>
          <w:rFonts w:hint="eastAsia"/>
        </w:rPr>
        <w:t xml:space="preserve">subcarrier spacing </w:t>
      </w:r>
      <w:proofErr w:type="spellStart"/>
      <w:r w:rsidR="004621FC" w:rsidRPr="00CE3044">
        <w:rPr>
          <w:i/>
          <w:lang w:eastAsia="ja-JP"/>
        </w:rPr>
        <w:t>f</w:t>
      </w:r>
      <w:r w:rsidR="004621FC" w:rsidRPr="008E35FB">
        <w:rPr>
          <w:vertAlign w:val="subscript"/>
          <w:lang w:eastAsia="ja-JP"/>
        </w:rPr>
        <w:t>sc</w:t>
      </w:r>
      <w:proofErr w:type="spellEnd"/>
      <w:r w:rsidR="004621FC">
        <w:rPr>
          <w:rFonts w:hint="eastAsia"/>
        </w:rPr>
        <w:t xml:space="preserve"> </w:t>
      </w:r>
      <w:r>
        <w:rPr>
          <w:rFonts w:hint="eastAsia"/>
        </w:rPr>
        <w:t>is shown</w:t>
      </w:r>
      <w:r w:rsidR="00B545D2">
        <w:rPr>
          <w:rFonts w:hint="eastAsia"/>
        </w:rPr>
        <w:t xml:space="preserve"> in Table1. </w:t>
      </w:r>
    </w:p>
    <w:p w:rsidR="00A2365B" w:rsidRPr="00A5692B" w:rsidRDefault="00F91984" w:rsidP="00A2365B">
      <w:pPr>
        <w:pStyle w:val="maintext"/>
        <w:ind w:firstLineChars="0" w:firstLine="0"/>
        <w:jc w:val="center"/>
        <w:rPr>
          <w:b/>
          <w:color w:val="000000" w:themeColor="text1"/>
        </w:rPr>
      </w:pPr>
      <w:r w:rsidRPr="00A5692B">
        <w:rPr>
          <w:b/>
          <w:color w:val="000000" w:themeColor="text1"/>
        </w:rPr>
        <w:t xml:space="preserve">Table </w:t>
      </w:r>
      <w:r w:rsidR="00EE7083" w:rsidRPr="00A5692B">
        <w:rPr>
          <w:b/>
          <w:color w:val="000000" w:themeColor="text1"/>
        </w:rPr>
        <w:fldChar w:fldCharType="begin"/>
      </w:r>
      <w:r w:rsidRPr="00A5692B">
        <w:rPr>
          <w:b/>
          <w:color w:val="000000" w:themeColor="text1"/>
        </w:rPr>
        <w:instrText xml:space="preserve"> SEQ Table \* ARABIC </w:instrText>
      </w:r>
      <w:r w:rsidR="00EE7083" w:rsidRPr="00A5692B">
        <w:rPr>
          <w:b/>
          <w:color w:val="000000" w:themeColor="text1"/>
        </w:rPr>
        <w:fldChar w:fldCharType="separate"/>
      </w:r>
      <w:r w:rsidRPr="00A5692B">
        <w:rPr>
          <w:b/>
          <w:color w:val="000000" w:themeColor="text1"/>
        </w:rPr>
        <w:t>1</w:t>
      </w:r>
      <w:r w:rsidR="00EE7083" w:rsidRPr="00A5692B">
        <w:rPr>
          <w:b/>
          <w:color w:val="000000" w:themeColor="text1"/>
        </w:rPr>
        <w:fldChar w:fldCharType="end"/>
      </w:r>
      <w:r w:rsidRPr="00A5692B">
        <w:rPr>
          <w:b/>
          <w:color w:val="000000" w:themeColor="text1"/>
        </w:rPr>
        <w:t xml:space="preserve">: </w:t>
      </w:r>
      <w:r w:rsidR="00A2365B" w:rsidRPr="00A5692B">
        <w:rPr>
          <w:b/>
          <w:color w:val="000000" w:themeColor="text1"/>
        </w:rPr>
        <w:t xml:space="preserve"> </w:t>
      </w:r>
      <w:r w:rsidR="00A2365B" w:rsidRPr="00A5692B">
        <w:rPr>
          <w:rFonts w:hint="eastAsia"/>
          <w:b/>
        </w:rPr>
        <w:t xml:space="preserve">Decoding latency </w:t>
      </w:r>
      <w:r w:rsidR="00AB25DE">
        <w:rPr>
          <w:rFonts w:hint="eastAsia"/>
          <w:b/>
        </w:rPr>
        <w:t>requirements</w:t>
      </w:r>
    </w:p>
    <w:tbl>
      <w:tblPr>
        <w:tblStyle w:val="a6"/>
        <w:tblW w:w="0" w:type="auto"/>
        <w:tblInd w:w="1526" w:type="dxa"/>
        <w:tblLook w:val="04A0" w:firstRow="1" w:lastRow="0" w:firstColumn="1" w:lastColumn="0" w:noHBand="0" w:noVBand="1"/>
      </w:tblPr>
      <w:tblGrid>
        <w:gridCol w:w="1701"/>
        <w:gridCol w:w="2311"/>
        <w:gridCol w:w="2158"/>
      </w:tblGrid>
      <w:tr w:rsidR="00A2365B" w:rsidRPr="0071666F" w:rsidTr="00A2365B">
        <w:tc>
          <w:tcPr>
            <w:tcW w:w="1701" w:type="dxa"/>
            <w:shd w:val="clear" w:color="auto" w:fill="FFF2CC" w:themeFill="accent4" w:themeFillTint="33"/>
            <w:vAlign w:val="center"/>
          </w:tcPr>
          <w:p w:rsidR="00A2365B" w:rsidRPr="0071666F" w:rsidRDefault="00A2365B" w:rsidP="0088423B">
            <w:pPr>
              <w:pStyle w:val="maintext"/>
              <w:ind w:firstLineChars="0" w:firstLine="0"/>
              <w:jc w:val="center"/>
              <w:rPr>
                <w:b/>
                <w:color w:val="000000" w:themeColor="text1"/>
              </w:rPr>
            </w:pPr>
            <w:proofErr w:type="spellStart"/>
            <w:r w:rsidRPr="00CE3044">
              <w:rPr>
                <w:i/>
                <w:lang w:eastAsia="ja-JP"/>
              </w:rPr>
              <w:t>f</w:t>
            </w:r>
            <w:r w:rsidRPr="00CE3044">
              <w:rPr>
                <w:i/>
                <w:vertAlign w:val="subscript"/>
                <w:lang w:eastAsia="ja-JP"/>
              </w:rPr>
              <w:t>sc</w:t>
            </w:r>
            <w:proofErr w:type="spellEnd"/>
            <w:r>
              <w:rPr>
                <w:rFonts w:hint="eastAsia"/>
                <w:vertAlign w:val="subscript"/>
              </w:rPr>
              <w:t xml:space="preserve"> </w:t>
            </w:r>
            <w:r w:rsidRPr="00A2365B">
              <w:rPr>
                <w:rFonts w:hint="eastAsia"/>
              </w:rPr>
              <w:t>(</w:t>
            </w:r>
            <w:r w:rsidRPr="00A2365B">
              <w:rPr>
                <w:lang w:eastAsia="ja-JP"/>
              </w:rPr>
              <w:t>kHz</w:t>
            </w:r>
            <w:r w:rsidRPr="00A2365B">
              <w:rPr>
                <w:rFonts w:hint="eastAsia"/>
              </w:rPr>
              <w:t>)</w:t>
            </w:r>
          </w:p>
        </w:tc>
        <w:tc>
          <w:tcPr>
            <w:tcW w:w="2311" w:type="dxa"/>
            <w:shd w:val="clear" w:color="auto" w:fill="FFF2CC" w:themeFill="accent4" w:themeFillTint="33"/>
            <w:vAlign w:val="center"/>
          </w:tcPr>
          <w:p w:rsidR="00A2365B" w:rsidRPr="0071666F" w:rsidRDefault="00A2365B" w:rsidP="0088423B">
            <w:pPr>
              <w:pStyle w:val="maintext"/>
              <w:ind w:firstLineChars="0" w:firstLine="0"/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Guard Period (</w:t>
            </w:r>
            <w:r>
              <w:rPr>
                <w:lang w:eastAsia="ja-JP"/>
              </w:rPr>
              <w:t>µs</w:t>
            </w:r>
            <w:r>
              <w:rPr>
                <w:rFonts w:hint="eastAsia"/>
              </w:rPr>
              <w:t>)</w:t>
            </w:r>
          </w:p>
        </w:tc>
        <w:tc>
          <w:tcPr>
            <w:tcW w:w="2158" w:type="dxa"/>
            <w:shd w:val="clear" w:color="auto" w:fill="FFF2CC" w:themeFill="accent4" w:themeFillTint="33"/>
            <w:vAlign w:val="center"/>
          </w:tcPr>
          <w:p w:rsidR="00A2365B" w:rsidRPr="0071666F" w:rsidRDefault="00A2365B" w:rsidP="0088423B">
            <w:pPr>
              <w:pStyle w:val="maintext"/>
              <w:ind w:firstLineChars="0" w:firstLine="0"/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Decoding time (</w:t>
            </w:r>
            <w:r>
              <w:rPr>
                <w:lang w:eastAsia="ja-JP"/>
              </w:rPr>
              <w:t>µs</w:t>
            </w:r>
            <w:r>
              <w:rPr>
                <w:rFonts w:hint="eastAsia"/>
              </w:rPr>
              <w:t>)</w:t>
            </w:r>
          </w:p>
        </w:tc>
      </w:tr>
      <w:tr w:rsidR="00A2365B" w:rsidRPr="0071666F" w:rsidTr="00A2365B">
        <w:tc>
          <w:tcPr>
            <w:tcW w:w="1701" w:type="dxa"/>
            <w:vAlign w:val="center"/>
          </w:tcPr>
          <w:p w:rsidR="00A2365B" w:rsidRPr="0071666F" w:rsidRDefault="00A2365B" w:rsidP="0088423B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15</w:t>
            </w:r>
          </w:p>
        </w:tc>
        <w:tc>
          <w:tcPr>
            <w:tcW w:w="2311" w:type="dxa"/>
          </w:tcPr>
          <w:p w:rsidR="00A2365B" w:rsidRPr="0071666F" w:rsidRDefault="001232EA" w:rsidP="0088423B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 w:rsidRPr="00737E68">
              <w:rPr>
                <w:lang w:eastAsia="ja-JP"/>
              </w:rPr>
              <w:t>67</w:t>
            </w:r>
          </w:p>
        </w:tc>
        <w:tc>
          <w:tcPr>
            <w:tcW w:w="2158" w:type="dxa"/>
            <w:vAlign w:val="center"/>
          </w:tcPr>
          <w:p w:rsidR="00A2365B" w:rsidRPr="0071666F" w:rsidRDefault="00B545D2" w:rsidP="0088423B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</w:rPr>
              <w:t>30.16</w:t>
            </w:r>
          </w:p>
        </w:tc>
      </w:tr>
      <w:tr w:rsidR="001232EA" w:rsidRPr="0071666F" w:rsidTr="00A2365B">
        <w:tc>
          <w:tcPr>
            <w:tcW w:w="1701" w:type="dxa"/>
            <w:vAlign w:val="center"/>
          </w:tcPr>
          <w:p w:rsidR="001232EA" w:rsidRDefault="001232EA" w:rsidP="0088423B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2311" w:type="dxa"/>
          </w:tcPr>
          <w:p w:rsidR="001232EA" w:rsidRPr="0071666F" w:rsidRDefault="001232EA" w:rsidP="0088423B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lang w:eastAsia="ja-JP"/>
              </w:rPr>
              <w:t>33</w:t>
            </w:r>
          </w:p>
        </w:tc>
        <w:tc>
          <w:tcPr>
            <w:tcW w:w="2158" w:type="dxa"/>
            <w:vAlign w:val="center"/>
          </w:tcPr>
          <w:p w:rsidR="001232EA" w:rsidRPr="0071666F" w:rsidRDefault="00B545D2" w:rsidP="0088423B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</w:rPr>
              <w:t>13.16</w:t>
            </w:r>
          </w:p>
        </w:tc>
      </w:tr>
      <w:tr w:rsidR="001232EA" w:rsidRPr="0071666F" w:rsidTr="00A2365B">
        <w:tc>
          <w:tcPr>
            <w:tcW w:w="1701" w:type="dxa"/>
            <w:vAlign w:val="center"/>
          </w:tcPr>
          <w:p w:rsidR="001232EA" w:rsidRDefault="001232EA" w:rsidP="0088423B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2311" w:type="dxa"/>
          </w:tcPr>
          <w:p w:rsidR="001232EA" w:rsidRPr="0071666F" w:rsidRDefault="001232EA" w:rsidP="0088423B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lang w:eastAsia="ja-JP"/>
              </w:rPr>
              <w:t>16</w:t>
            </w:r>
          </w:p>
        </w:tc>
        <w:tc>
          <w:tcPr>
            <w:tcW w:w="2158" w:type="dxa"/>
            <w:vAlign w:val="center"/>
          </w:tcPr>
          <w:p w:rsidR="001232EA" w:rsidRPr="0071666F" w:rsidRDefault="00B545D2" w:rsidP="0088423B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</w:rPr>
              <w:t>4.66</w:t>
            </w:r>
          </w:p>
        </w:tc>
      </w:tr>
      <w:tr w:rsidR="001232EA" w:rsidRPr="0071666F" w:rsidTr="00A2365B">
        <w:tc>
          <w:tcPr>
            <w:tcW w:w="1701" w:type="dxa"/>
            <w:vAlign w:val="center"/>
          </w:tcPr>
          <w:p w:rsidR="001232EA" w:rsidRDefault="001232EA" w:rsidP="0088423B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</w:rPr>
              <w:t>12</w:t>
            </w:r>
            <w:r>
              <w:rPr>
                <w:lang w:eastAsia="ja-JP"/>
              </w:rPr>
              <w:t>0</w:t>
            </w:r>
          </w:p>
        </w:tc>
        <w:tc>
          <w:tcPr>
            <w:tcW w:w="2311" w:type="dxa"/>
          </w:tcPr>
          <w:p w:rsidR="001232EA" w:rsidRPr="0071666F" w:rsidRDefault="001232EA" w:rsidP="0088423B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2158" w:type="dxa"/>
            <w:vAlign w:val="center"/>
          </w:tcPr>
          <w:p w:rsidR="001232EA" w:rsidRPr="0071666F" w:rsidRDefault="00B545D2" w:rsidP="0088423B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</w:rPr>
              <w:t>0.665</w:t>
            </w:r>
          </w:p>
        </w:tc>
      </w:tr>
    </w:tbl>
    <w:p w:rsidR="005D66B6" w:rsidRDefault="005D66B6" w:rsidP="009720E8">
      <w:pPr>
        <w:pStyle w:val="maintext"/>
        <w:ind w:firstLineChars="0" w:firstLine="0"/>
        <w:jc w:val="center"/>
        <w:rPr>
          <w:lang w:val="en-US"/>
        </w:rPr>
      </w:pPr>
    </w:p>
    <w:p w:rsidR="003B7141" w:rsidRDefault="003B7141" w:rsidP="003B7141">
      <w:pPr>
        <w:pStyle w:val="1"/>
        <w:numPr>
          <w:ilvl w:val="1"/>
          <w:numId w:val="2"/>
        </w:numPr>
      </w:pPr>
      <w:r>
        <w:rPr>
          <w:rFonts w:hint="eastAsia"/>
        </w:rPr>
        <w:t>Control Channel Coding</w:t>
      </w:r>
      <w:r w:rsidRPr="00C62432">
        <w:rPr>
          <w:rFonts w:hint="eastAsia"/>
        </w:rPr>
        <w:t xml:space="preserve"> </w:t>
      </w:r>
    </w:p>
    <w:p w:rsidR="005D66B6" w:rsidRDefault="003B7141" w:rsidP="00721478">
      <w:pPr>
        <w:pStyle w:val="maintext"/>
        <w:ind w:firstLine="400"/>
        <w:rPr>
          <w:lang w:val="en-US"/>
        </w:rPr>
      </w:pPr>
      <w:r>
        <w:rPr>
          <w:rFonts w:hint="eastAsia"/>
          <w:lang w:val="en-US"/>
        </w:rPr>
        <w:t xml:space="preserve">In </w:t>
      </w:r>
      <w:r>
        <w:rPr>
          <w:lang w:val="en-US"/>
        </w:rPr>
        <w:t>“</w:t>
      </w:r>
      <w:r>
        <w:rPr>
          <w:rFonts w:hint="eastAsia"/>
          <w:lang w:val="en-US"/>
        </w:rPr>
        <w:t>self-contained structure</w:t>
      </w:r>
      <w:r>
        <w:rPr>
          <w:lang w:val="en-US"/>
        </w:rPr>
        <w:t>”</w:t>
      </w:r>
      <w:r>
        <w:rPr>
          <w:rFonts w:hint="eastAsia"/>
          <w:lang w:val="en-US"/>
        </w:rPr>
        <w:t xml:space="preserve">, UL data is transmitted in the same </w:t>
      </w:r>
      <w:r w:rsidR="00CC1D1B">
        <w:rPr>
          <w:rFonts w:hint="eastAsia"/>
          <w:lang w:val="en-US"/>
        </w:rPr>
        <w:t>subframe/</w:t>
      </w:r>
      <w:r>
        <w:rPr>
          <w:rFonts w:hint="eastAsia"/>
          <w:lang w:val="en-US"/>
        </w:rPr>
        <w:t xml:space="preserve">slot with the corresponding DL control transmissions, as illustrated Figure </w:t>
      </w:r>
      <w:r w:rsidR="005D66B6">
        <w:rPr>
          <w:rFonts w:hint="eastAsia"/>
          <w:lang w:val="en-US"/>
        </w:rPr>
        <w:t>3</w:t>
      </w:r>
      <w:r>
        <w:rPr>
          <w:rFonts w:hint="eastAsia"/>
          <w:lang w:val="en-US"/>
        </w:rPr>
        <w:t xml:space="preserve">. </w:t>
      </w:r>
    </w:p>
    <w:p w:rsidR="005D66B6" w:rsidRDefault="005D66B6" w:rsidP="005D66B6">
      <w:pPr>
        <w:pStyle w:val="maintext"/>
        <w:ind w:left="760" w:firstLineChars="0" w:firstLine="0"/>
        <w:jc w:val="center"/>
        <w:rPr>
          <w:lang w:val="en-US"/>
        </w:rPr>
      </w:pPr>
      <w:r w:rsidRPr="00F5188D">
        <w:rPr>
          <w:noProof/>
          <w:lang w:val="en-US"/>
        </w:rPr>
        <w:drawing>
          <wp:inline distT="0" distB="0" distL="0" distR="0">
            <wp:extent cx="2183642" cy="945766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128"/>
                    <a:stretch/>
                  </pic:blipFill>
                  <pic:spPr bwMode="auto">
                    <a:xfrm>
                      <a:off x="0" y="0"/>
                      <a:ext cx="2191212" cy="949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D66B6" w:rsidRPr="00101C8D" w:rsidRDefault="00101C8D" w:rsidP="005D66B6">
      <w:pPr>
        <w:pStyle w:val="maintext"/>
        <w:ind w:firstLineChars="0" w:firstLine="0"/>
        <w:jc w:val="center"/>
        <w:rPr>
          <w:b/>
          <w:lang w:val="en-US"/>
        </w:rPr>
      </w:pPr>
      <w:r w:rsidRPr="00101C8D">
        <w:rPr>
          <w:b/>
        </w:rPr>
        <w:t xml:space="preserve">Figure </w:t>
      </w:r>
      <w:r w:rsidR="00EE7083" w:rsidRPr="00101C8D">
        <w:rPr>
          <w:b/>
        </w:rPr>
        <w:fldChar w:fldCharType="begin"/>
      </w:r>
      <w:r w:rsidRPr="00101C8D">
        <w:rPr>
          <w:b/>
        </w:rPr>
        <w:instrText xml:space="preserve"> SEQ Figure \* ARABIC </w:instrText>
      </w:r>
      <w:r w:rsidR="00EE7083" w:rsidRPr="00101C8D">
        <w:rPr>
          <w:b/>
        </w:rPr>
        <w:fldChar w:fldCharType="separate"/>
      </w:r>
      <w:r>
        <w:rPr>
          <w:b/>
          <w:noProof/>
        </w:rPr>
        <w:t>3</w:t>
      </w:r>
      <w:r w:rsidR="00EE7083" w:rsidRPr="00101C8D">
        <w:rPr>
          <w:b/>
        </w:rPr>
        <w:fldChar w:fldCharType="end"/>
      </w:r>
      <w:r>
        <w:rPr>
          <w:rFonts w:hint="eastAsia"/>
          <w:b/>
        </w:rPr>
        <w:t>:</w:t>
      </w:r>
      <w:r w:rsidRPr="00101C8D">
        <w:rPr>
          <w:rFonts w:hint="eastAsia"/>
          <w:b/>
          <w:lang w:val="en-US"/>
        </w:rPr>
        <w:t xml:space="preserve"> </w:t>
      </w:r>
      <w:r w:rsidR="005D66B6" w:rsidRPr="00101C8D">
        <w:rPr>
          <w:b/>
          <w:lang w:val="en-US"/>
        </w:rPr>
        <w:t>S</w:t>
      </w:r>
      <w:r w:rsidR="005D66B6" w:rsidRPr="00101C8D">
        <w:rPr>
          <w:rFonts w:hint="eastAsia"/>
          <w:b/>
          <w:lang w:val="en-US"/>
        </w:rPr>
        <w:t>elf-contained structure</w:t>
      </w:r>
      <w:r w:rsidR="001467EB" w:rsidRPr="00101C8D">
        <w:rPr>
          <w:b/>
          <w:lang w:val="en-US"/>
        </w:rPr>
        <w:t xml:space="preserve"> for uplink</w:t>
      </w:r>
    </w:p>
    <w:p w:rsidR="001165DF" w:rsidRDefault="001165DF" w:rsidP="001165DF">
      <w:pPr>
        <w:pStyle w:val="maintext"/>
        <w:ind w:firstLine="400"/>
        <w:rPr>
          <w:lang w:val="en-US"/>
        </w:rPr>
      </w:pPr>
      <w:r>
        <w:rPr>
          <w:rFonts w:hint="eastAsia"/>
        </w:rPr>
        <w:t>As shown in Figure 4, self-contained subframe/slot consists of DL control part (blue), guard time (whi</w:t>
      </w:r>
      <w:r w:rsidR="00AA7312">
        <w:rPr>
          <w:rFonts w:hint="eastAsia"/>
        </w:rPr>
        <w:t xml:space="preserve">te) and UL data part (yellow). </w:t>
      </w:r>
      <w:r w:rsidRPr="00B009BB">
        <w:rPr>
          <w:rFonts w:hint="eastAsia"/>
        </w:rPr>
        <w:t xml:space="preserve">In order to support fast transmission of UL data, </w:t>
      </w:r>
      <w:r w:rsidR="00CC1D1B">
        <w:rPr>
          <w:rFonts w:hint="eastAsia"/>
        </w:rPr>
        <w:t xml:space="preserve">the time required for </w:t>
      </w:r>
      <w:r w:rsidRPr="00B009BB">
        <w:rPr>
          <w:rFonts w:hint="eastAsia"/>
        </w:rPr>
        <w:t xml:space="preserve">decoding NR PDCCH (1) and encoding NR PUSCH (2) </w:t>
      </w:r>
      <w:r w:rsidR="0065799B" w:rsidRPr="00B009BB">
        <w:rPr>
          <w:rFonts w:hint="eastAsia"/>
        </w:rPr>
        <w:t>including</w:t>
      </w:r>
      <w:r w:rsidRPr="00B009BB">
        <w:rPr>
          <w:rFonts w:hint="eastAsia"/>
        </w:rPr>
        <w:t xml:space="preserve"> round trip delay should be less than the guard period (GP).</w:t>
      </w:r>
      <w:r>
        <w:rPr>
          <w:rFonts w:hint="eastAsia"/>
        </w:rPr>
        <w:t xml:space="preserve"> Here, t</w:t>
      </w:r>
      <w:r>
        <w:rPr>
          <w:rFonts w:hint="eastAsia"/>
          <w:lang w:val="en-US"/>
        </w:rPr>
        <w:t xml:space="preserve">he decoding time of NR PDCCH (1) </w:t>
      </w:r>
      <w:r w:rsidR="007B11D4">
        <w:rPr>
          <w:lang w:val="en-US"/>
        </w:rPr>
        <w:t>includes</w:t>
      </w:r>
      <w:r>
        <w:rPr>
          <w:rFonts w:hint="eastAsia"/>
          <w:lang w:val="en-US"/>
        </w:rPr>
        <w:t xml:space="preserve"> </w:t>
      </w:r>
      <w:r w:rsidR="00CC1D1B">
        <w:rPr>
          <w:rFonts w:hint="eastAsia"/>
          <w:lang w:val="en-US"/>
        </w:rPr>
        <w:t xml:space="preserve">processing </w:t>
      </w:r>
      <w:r>
        <w:rPr>
          <w:rFonts w:hint="eastAsia"/>
          <w:lang w:val="en-US"/>
        </w:rPr>
        <w:t xml:space="preserve">time </w:t>
      </w:r>
      <w:r w:rsidR="00CC1D1B">
        <w:rPr>
          <w:rFonts w:hint="eastAsia"/>
          <w:lang w:val="en-US"/>
        </w:rPr>
        <w:t xml:space="preserve">needed </w:t>
      </w:r>
      <w:r>
        <w:rPr>
          <w:rFonts w:hint="eastAsia"/>
          <w:lang w:val="en-US"/>
        </w:rPr>
        <w:t>for channel estimation, demodulation and</w:t>
      </w:r>
      <w:r w:rsidR="006C7103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>channel decoding.</w:t>
      </w:r>
    </w:p>
    <w:p w:rsidR="002F682B" w:rsidRDefault="00F60D1C" w:rsidP="002F682B">
      <w:pPr>
        <w:pStyle w:val="maintext"/>
        <w:ind w:firstLine="400"/>
        <w:jc w:val="center"/>
      </w:pPr>
      <w:r>
        <w:object w:dxaOrig="8786" w:dyaOrig="4061">
          <v:shape id="_x0000_i1026" type="#_x0000_t75" style="width:334.35pt;height:154.65pt" o:ole="">
            <v:imagedata r:id="rId12" o:title=""/>
          </v:shape>
          <o:OLEObject Type="Embed" ProgID="Visio.Drawing.11" ShapeID="_x0000_i1026" DrawAspect="Content" ObjectID="_1536838598" r:id="rId13"/>
        </w:object>
      </w:r>
    </w:p>
    <w:p w:rsidR="002F682B" w:rsidRPr="00101C8D" w:rsidRDefault="00101C8D" w:rsidP="002F682B">
      <w:pPr>
        <w:pStyle w:val="maintext"/>
        <w:ind w:firstLineChars="0" w:firstLine="0"/>
        <w:jc w:val="center"/>
        <w:rPr>
          <w:b/>
          <w:lang w:val="en-US"/>
        </w:rPr>
      </w:pPr>
      <w:r w:rsidRPr="00101C8D">
        <w:rPr>
          <w:b/>
        </w:rPr>
        <w:lastRenderedPageBreak/>
        <w:t xml:space="preserve">Figure </w:t>
      </w:r>
      <w:r w:rsidR="00EE7083" w:rsidRPr="00101C8D">
        <w:rPr>
          <w:b/>
        </w:rPr>
        <w:fldChar w:fldCharType="begin"/>
      </w:r>
      <w:r w:rsidRPr="00101C8D">
        <w:rPr>
          <w:b/>
        </w:rPr>
        <w:instrText xml:space="preserve"> SEQ Figure \* ARABIC </w:instrText>
      </w:r>
      <w:r w:rsidR="00EE7083" w:rsidRPr="00101C8D">
        <w:rPr>
          <w:b/>
        </w:rPr>
        <w:fldChar w:fldCharType="separate"/>
      </w:r>
      <w:r w:rsidRPr="00101C8D">
        <w:rPr>
          <w:b/>
          <w:noProof/>
        </w:rPr>
        <w:t>4</w:t>
      </w:r>
      <w:r w:rsidR="00EE7083" w:rsidRPr="00101C8D">
        <w:rPr>
          <w:b/>
        </w:rPr>
        <w:fldChar w:fldCharType="end"/>
      </w:r>
      <w:r w:rsidRPr="00101C8D">
        <w:rPr>
          <w:rFonts w:hint="eastAsia"/>
          <w:b/>
        </w:rPr>
        <w:t>:</w:t>
      </w:r>
      <w:r w:rsidRPr="00101C8D">
        <w:rPr>
          <w:rFonts w:hint="eastAsia"/>
          <w:b/>
          <w:lang w:val="en-US"/>
        </w:rPr>
        <w:t xml:space="preserve"> </w:t>
      </w:r>
      <w:r w:rsidR="002F682B" w:rsidRPr="00101C8D">
        <w:rPr>
          <w:b/>
          <w:lang w:val="en-US"/>
        </w:rPr>
        <w:t>T</w:t>
      </w:r>
      <w:r w:rsidR="002F682B" w:rsidRPr="00101C8D">
        <w:rPr>
          <w:rFonts w:hint="eastAsia"/>
          <w:b/>
          <w:lang w:val="en-US"/>
        </w:rPr>
        <w:t>iming analysis for self-contained approach</w:t>
      </w:r>
    </w:p>
    <w:p w:rsidR="002F682B" w:rsidRDefault="002F682B" w:rsidP="001165DF">
      <w:pPr>
        <w:pStyle w:val="maintext"/>
        <w:ind w:firstLine="400"/>
        <w:rPr>
          <w:lang w:val="en-US"/>
        </w:rPr>
      </w:pPr>
    </w:p>
    <w:p w:rsidR="00AA7312" w:rsidRDefault="00AA7312" w:rsidP="00AA7312">
      <w:pPr>
        <w:pStyle w:val="maintext"/>
        <w:ind w:firstLine="400"/>
      </w:pPr>
      <w:r>
        <w:rPr>
          <w:lang w:val="en-US"/>
        </w:rPr>
        <w:t>In</w:t>
      </w:r>
      <w:r>
        <w:rPr>
          <w:rFonts w:hint="eastAsia"/>
          <w:lang w:val="en-US"/>
        </w:rPr>
        <w:t xml:space="preserve"> order to drive the latency requirement for control channel coding, </w:t>
      </w:r>
      <w:r w:rsidR="00F20418">
        <w:rPr>
          <w:rFonts w:hint="eastAsia"/>
          <w:lang w:val="en-US"/>
        </w:rPr>
        <w:t>the number of blind decoding</w:t>
      </w:r>
      <w:r w:rsidR="00295187">
        <w:rPr>
          <w:rFonts w:hint="eastAsia"/>
          <w:lang w:val="en-US"/>
        </w:rPr>
        <w:t xml:space="preserve"> </w:t>
      </w:r>
      <w:r w:rsidR="00F20418">
        <w:rPr>
          <w:rFonts w:hint="eastAsia"/>
          <w:lang w:val="en-US"/>
        </w:rPr>
        <w:t>(</w:t>
      </w:r>
      <w:r w:rsidR="00F20418" w:rsidRPr="00AA7312">
        <w:rPr>
          <w:rFonts w:hint="eastAsia"/>
          <w:i/>
          <w:lang w:val="en-US"/>
        </w:rPr>
        <w:t>T</w:t>
      </w:r>
      <w:r w:rsidR="00F20418" w:rsidRPr="00AA7312">
        <w:rPr>
          <w:rFonts w:hint="eastAsia"/>
          <w:i/>
          <w:vertAlign w:val="subscript"/>
          <w:lang w:val="en-US"/>
        </w:rPr>
        <w:t>BD</w:t>
      </w:r>
      <w:r w:rsidR="00F20418">
        <w:rPr>
          <w:rFonts w:hint="eastAsia"/>
          <w:lang w:val="en-US"/>
        </w:rPr>
        <w:t xml:space="preserve">) </w:t>
      </w:r>
      <w:r w:rsidR="00CC1D1B">
        <w:rPr>
          <w:rFonts w:hint="eastAsia"/>
          <w:lang w:val="en-US"/>
        </w:rPr>
        <w:t xml:space="preserve">for the control channel </w:t>
      </w:r>
      <w:r>
        <w:rPr>
          <w:rFonts w:hint="eastAsia"/>
          <w:lang w:val="en-US"/>
        </w:rPr>
        <w:t>should be considered.</w:t>
      </w:r>
      <w:r w:rsidR="00CC1D1B">
        <w:rPr>
          <w:rFonts w:hint="eastAsia"/>
          <w:lang w:val="en-US"/>
        </w:rPr>
        <w:t xml:space="preserve"> Here, </w:t>
      </w:r>
      <w:r w:rsidR="00CC1D1B" w:rsidRPr="00AA7312">
        <w:rPr>
          <w:rFonts w:hint="eastAsia"/>
          <w:i/>
          <w:lang w:val="en-US"/>
        </w:rPr>
        <w:t>T</w:t>
      </w:r>
      <w:r w:rsidR="00CC1D1B" w:rsidRPr="00AA7312">
        <w:rPr>
          <w:rFonts w:hint="eastAsia"/>
          <w:i/>
          <w:vertAlign w:val="subscript"/>
          <w:lang w:val="en-US"/>
        </w:rPr>
        <w:t>BD</w:t>
      </w:r>
      <w:r w:rsidR="00CC1D1B">
        <w:rPr>
          <w:rFonts w:hint="eastAsia"/>
          <w:lang w:val="en-US"/>
        </w:rPr>
        <w:t xml:space="preserve"> </w:t>
      </w:r>
      <w:r w:rsidR="00CC1D1B">
        <w:rPr>
          <w:rFonts w:hint="eastAsia"/>
        </w:rPr>
        <w:t>=</w:t>
      </w:r>
      <w:r w:rsidR="00CC1D1B" w:rsidRPr="002400B0">
        <w:t xml:space="preserve"> 44</w:t>
      </w:r>
      <w:r w:rsidR="00CC1D1B">
        <w:rPr>
          <w:rFonts w:hint="eastAsia"/>
        </w:rPr>
        <w:t xml:space="preserve"> is assumed.</w:t>
      </w:r>
      <w:r>
        <w:rPr>
          <w:rFonts w:hint="eastAsia"/>
          <w:lang w:val="en-US"/>
        </w:rPr>
        <w:t xml:space="preserve"> </w:t>
      </w:r>
      <w:r w:rsidR="004D1870">
        <w:rPr>
          <w:rFonts w:hint="eastAsia"/>
        </w:rPr>
        <w:t>Suppose</w:t>
      </w:r>
      <w:r>
        <w:rPr>
          <w:rFonts w:hint="eastAsia"/>
        </w:rPr>
        <w:t xml:space="preserve"> </w:t>
      </w:r>
      <w:r w:rsidR="00CC1D1B">
        <w:rPr>
          <w:rFonts w:hint="eastAsia"/>
        </w:rPr>
        <w:t xml:space="preserve">that </w:t>
      </w:r>
      <w:r>
        <w:rPr>
          <w:rFonts w:hint="eastAsia"/>
        </w:rPr>
        <w:t>channel decoding time (</w:t>
      </w:r>
      <w:r w:rsidRPr="00F33DAC">
        <w:rPr>
          <w:rFonts w:hint="eastAsia"/>
          <w:i/>
        </w:rPr>
        <w:t>T</w:t>
      </w:r>
      <w:r w:rsidRPr="00F33DAC">
        <w:rPr>
          <w:rFonts w:hint="eastAsia"/>
          <w:i/>
          <w:vertAlign w:val="subscript"/>
        </w:rPr>
        <w:t>D</w:t>
      </w:r>
      <w:r>
        <w:rPr>
          <w:rFonts w:hint="eastAsia"/>
        </w:rPr>
        <w:t xml:space="preserve">) is </w:t>
      </w:r>
      <w:r w:rsidRPr="00B545D2">
        <w:rPr>
          <w:rFonts w:hint="eastAsia"/>
        </w:rPr>
        <w:t xml:space="preserve">half of the time use for </w:t>
      </w:r>
      <w:r>
        <w:rPr>
          <w:rFonts w:hint="eastAsia"/>
        </w:rPr>
        <w:t>NR PD</w:t>
      </w:r>
      <w:r w:rsidR="00773ABF">
        <w:rPr>
          <w:rFonts w:hint="eastAsia"/>
        </w:rPr>
        <w:t>C</w:t>
      </w:r>
      <w:r>
        <w:rPr>
          <w:rFonts w:hint="eastAsia"/>
        </w:rPr>
        <w:t>CH decoding (=</w:t>
      </w:r>
      <w:r w:rsidRPr="00F33DAC">
        <w:rPr>
          <w:rFonts w:hint="eastAsia"/>
          <w:i/>
        </w:rPr>
        <w:t>T</w:t>
      </w:r>
      <w:r w:rsidRPr="00F33DAC">
        <w:rPr>
          <w:rFonts w:hint="eastAsia"/>
          <w:i/>
          <w:vertAlign w:val="subscript"/>
        </w:rPr>
        <w:t>D</w:t>
      </w:r>
      <w:r w:rsidRPr="00F33DAC">
        <w:rPr>
          <w:rFonts w:hint="eastAsia"/>
          <w:i/>
        </w:rPr>
        <w:t xml:space="preserve"> </w:t>
      </w:r>
      <w:r>
        <w:rPr>
          <w:rFonts w:hint="eastAsia"/>
          <w:i/>
        </w:rPr>
        <w:t>+</w:t>
      </w:r>
      <w:r w:rsidR="008F288C">
        <w:rPr>
          <w:rFonts w:hint="eastAsia"/>
          <w:i/>
        </w:rPr>
        <w:t xml:space="preserve"> </w:t>
      </w:r>
      <w:r w:rsidRPr="00F33DAC">
        <w:rPr>
          <w:rFonts w:hint="eastAsia"/>
          <w:i/>
        </w:rPr>
        <w:t>T</w:t>
      </w:r>
      <w:r>
        <w:rPr>
          <w:rFonts w:hint="eastAsia"/>
          <w:i/>
          <w:vertAlign w:val="subscript"/>
        </w:rPr>
        <w:t xml:space="preserve">MD </w:t>
      </w:r>
      <w:r>
        <w:rPr>
          <w:rFonts w:hint="eastAsia"/>
          <w:i/>
        </w:rPr>
        <w:t>+</w:t>
      </w:r>
      <w:r w:rsidRPr="00BB6B0A">
        <w:rPr>
          <w:rFonts w:hint="eastAsia"/>
          <w:i/>
        </w:rPr>
        <w:t xml:space="preserve"> </w:t>
      </w:r>
      <w:r w:rsidRPr="00F33DAC">
        <w:rPr>
          <w:rFonts w:hint="eastAsia"/>
          <w:i/>
        </w:rPr>
        <w:t>T</w:t>
      </w:r>
      <w:r>
        <w:rPr>
          <w:rFonts w:hint="eastAsia"/>
          <w:i/>
          <w:vertAlign w:val="subscript"/>
        </w:rPr>
        <w:t>CE</w:t>
      </w:r>
      <w:r w:rsidRPr="00B545D2">
        <w:rPr>
          <w:rFonts w:hint="eastAsia"/>
        </w:rPr>
        <w:t>)</w:t>
      </w:r>
      <w:r>
        <w:rPr>
          <w:rFonts w:hint="eastAsia"/>
        </w:rPr>
        <w:t xml:space="preserve"> and NR PU</w:t>
      </w:r>
      <w:r w:rsidR="00773ABF">
        <w:rPr>
          <w:rFonts w:hint="eastAsia"/>
        </w:rPr>
        <w:t>S</w:t>
      </w:r>
      <w:r>
        <w:rPr>
          <w:rFonts w:hint="eastAsia"/>
        </w:rPr>
        <w:t>CH encoding (</w:t>
      </w:r>
      <w:r w:rsidRPr="00F33DAC">
        <w:rPr>
          <w:rFonts w:hint="eastAsia"/>
          <w:i/>
        </w:rPr>
        <w:t>T</w:t>
      </w:r>
      <w:r>
        <w:rPr>
          <w:rFonts w:hint="eastAsia"/>
          <w:i/>
          <w:vertAlign w:val="subscript"/>
        </w:rPr>
        <w:t>EN</w:t>
      </w:r>
      <w:r w:rsidRPr="00BB6B0A">
        <w:rPr>
          <w:rFonts w:hint="eastAsia"/>
        </w:rPr>
        <w:t>)</w:t>
      </w:r>
      <w:r>
        <w:rPr>
          <w:rFonts w:hint="eastAsia"/>
        </w:rPr>
        <w:t>, then decoding time (</w:t>
      </w:r>
      <w:r w:rsidRPr="00E53834">
        <w:rPr>
          <w:i/>
        </w:rPr>
        <w:t>T</w:t>
      </w:r>
      <w:r w:rsidRPr="00E53834">
        <w:rPr>
          <w:i/>
          <w:vertAlign w:val="subscript"/>
        </w:rPr>
        <w:t>D</w:t>
      </w:r>
      <w:r>
        <w:rPr>
          <w:rFonts w:hint="eastAsia"/>
        </w:rPr>
        <w:t xml:space="preserve">) should satisfy the condition below: </w:t>
      </w:r>
    </w:p>
    <w:p w:rsidR="00AA7312" w:rsidRDefault="00AA7312" w:rsidP="00AA7312">
      <w:pPr>
        <w:pStyle w:val="maintext"/>
        <w:ind w:firstLine="400"/>
        <w:jc w:val="center"/>
      </w:pPr>
      <w:r w:rsidRPr="00F33DAC">
        <w:rPr>
          <w:rFonts w:hint="eastAsia"/>
          <w:i/>
        </w:rPr>
        <w:t>T</w:t>
      </w:r>
      <w:r w:rsidRPr="00F33DAC">
        <w:rPr>
          <w:rFonts w:hint="eastAsia"/>
          <w:i/>
          <w:vertAlign w:val="subscript"/>
        </w:rPr>
        <w:t xml:space="preserve">D </w:t>
      </w:r>
      <w:r w:rsidRPr="00F33DAC">
        <w:rPr>
          <w:rFonts w:ascii="맑은 고딕" w:hAnsi="맑은 고딕" w:hint="eastAsia"/>
        </w:rPr>
        <w:t>≤</w:t>
      </w:r>
      <w:r>
        <w:rPr>
          <w:rFonts w:ascii="맑은 고딕" w:hAnsi="맑은 고딕" w:hint="eastAsia"/>
        </w:rPr>
        <w:t xml:space="preserve"> (</w:t>
      </w:r>
      <w:r w:rsidRPr="00F33DAC">
        <w:rPr>
          <w:rFonts w:hint="eastAsia"/>
          <w:i/>
        </w:rPr>
        <w:t>T</w:t>
      </w:r>
      <w:r>
        <w:rPr>
          <w:rFonts w:hint="eastAsia"/>
          <w:i/>
          <w:vertAlign w:val="subscript"/>
        </w:rPr>
        <w:t xml:space="preserve">GP </w:t>
      </w:r>
      <w:r w:rsidRPr="00F33DAC">
        <w:rPr>
          <w:rFonts w:hint="eastAsia"/>
        </w:rPr>
        <w:t xml:space="preserve">- </w:t>
      </w:r>
      <w:proofErr w:type="gramStart"/>
      <w:r w:rsidRPr="00F33DAC">
        <w:rPr>
          <w:rFonts w:hint="eastAsia"/>
          <w:i/>
        </w:rPr>
        <w:t>T</w:t>
      </w:r>
      <w:r>
        <w:rPr>
          <w:rFonts w:hint="eastAsia"/>
          <w:i/>
          <w:vertAlign w:val="subscript"/>
        </w:rPr>
        <w:t xml:space="preserve">RTD </w:t>
      </w:r>
      <w:r w:rsidRPr="00F33DAC">
        <w:rPr>
          <w:rFonts w:hint="eastAsia"/>
        </w:rPr>
        <w:t>)</w:t>
      </w:r>
      <w:proofErr w:type="gramEnd"/>
      <w:r w:rsidRPr="00F33DAC">
        <w:rPr>
          <w:rFonts w:hint="eastAsia"/>
        </w:rPr>
        <w:t>/</w:t>
      </w:r>
      <w:r>
        <w:rPr>
          <w:rFonts w:hint="eastAsia"/>
        </w:rPr>
        <w:t>(</w:t>
      </w:r>
      <w:r w:rsidRPr="00AA7312">
        <w:rPr>
          <w:rFonts w:hint="eastAsia"/>
          <w:i/>
          <w:lang w:val="en-US"/>
        </w:rPr>
        <w:t xml:space="preserve"> T</w:t>
      </w:r>
      <w:r w:rsidRPr="00AA7312">
        <w:rPr>
          <w:rFonts w:hint="eastAsia"/>
          <w:i/>
          <w:vertAlign w:val="subscript"/>
          <w:lang w:val="en-US"/>
        </w:rPr>
        <w:t>BD</w:t>
      </w:r>
      <w:r w:rsidRPr="00AA7312">
        <w:rPr>
          <w:rFonts w:hint="eastAsia"/>
          <w:lang w:val="en-US"/>
        </w:rPr>
        <w:t>+1</w:t>
      </w:r>
      <w:r>
        <w:rPr>
          <w:rFonts w:hint="eastAsia"/>
          <w:lang w:val="en-US"/>
        </w:rPr>
        <w:t>)</w:t>
      </w:r>
    </w:p>
    <w:p w:rsidR="004C29FE" w:rsidRDefault="00CC1D1B" w:rsidP="004C29FE">
      <w:pPr>
        <w:pStyle w:val="maintext"/>
        <w:ind w:firstLine="400"/>
        <w:rPr>
          <w:b/>
          <w:color w:val="000000" w:themeColor="text1"/>
        </w:rPr>
      </w:pPr>
      <w:r>
        <w:rPr>
          <w:rFonts w:hint="eastAsia"/>
        </w:rPr>
        <w:t xml:space="preserve">With the </w:t>
      </w:r>
      <w:r w:rsidR="004C29FE">
        <w:rPr>
          <w:rFonts w:hint="eastAsia"/>
        </w:rPr>
        <w:t>above assumption</w:t>
      </w:r>
      <w:r>
        <w:rPr>
          <w:rFonts w:hint="eastAsia"/>
        </w:rPr>
        <w:t>s</w:t>
      </w:r>
      <w:r w:rsidR="004C29FE">
        <w:rPr>
          <w:rFonts w:hint="eastAsia"/>
        </w:rPr>
        <w:t>, the maxim</w:t>
      </w:r>
      <w:r w:rsidR="00743D07">
        <w:t>um</w:t>
      </w:r>
      <w:r w:rsidR="004C29FE">
        <w:rPr>
          <w:rFonts w:hint="eastAsia"/>
        </w:rPr>
        <w:t xml:space="preserve"> allowable decoding time (</w:t>
      </w:r>
      <w:r w:rsidR="004C29FE" w:rsidRPr="009B744B">
        <w:rPr>
          <w:rFonts w:hint="eastAsia"/>
          <w:i/>
        </w:rPr>
        <w:t>T</w:t>
      </w:r>
      <w:r w:rsidR="004C29FE" w:rsidRPr="009B744B">
        <w:rPr>
          <w:rFonts w:hint="eastAsia"/>
          <w:i/>
          <w:vertAlign w:val="subscript"/>
        </w:rPr>
        <w:t>D</w:t>
      </w:r>
      <w:r w:rsidR="004C29FE">
        <w:rPr>
          <w:rFonts w:hint="eastAsia"/>
        </w:rPr>
        <w:t xml:space="preserve">) for </w:t>
      </w:r>
      <w:r>
        <w:rPr>
          <w:rFonts w:hint="eastAsia"/>
        </w:rPr>
        <w:t xml:space="preserve">each </w:t>
      </w:r>
      <w:r w:rsidR="004C29FE">
        <w:rPr>
          <w:rFonts w:hint="eastAsia"/>
        </w:rPr>
        <w:t xml:space="preserve">subcarrier spacing </w:t>
      </w:r>
      <w:proofErr w:type="spellStart"/>
      <w:r w:rsidR="004C29FE" w:rsidRPr="00CE3044">
        <w:rPr>
          <w:i/>
          <w:lang w:eastAsia="ja-JP"/>
        </w:rPr>
        <w:t>f</w:t>
      </w:r>
      <w:r w:rsidR="004C29FE" w:rsidRPr="00CE3044">
        <w:rPr>
          <w:i/>
          <w:vertAlign w:val="subscript"/>
          <w:lang w:eastAsia="ja-JP"/>
        </w:rPr>
        <w:t>sc</w:t>
      </w:r>
      <w:proofErr w:type="spellEnd"/>
      <w:r w:rsidR="004C29FE">
        <w:rPr>
          <w:rFonts w:hint="eastAsia"/>
        </w:rPr>
        <w:t xml:space="preserve"> </w:t>
      </w:r>
      <w:r>
        <w:rPr>
          <w:rFonts w:hint="eastAsia"/>
        </w:rPr>
        <w:t>are given</w:t>
      </w:r>
      <w:r w:rsidR="004C29FE">
        <w:rPr>
          <w:rFonts w:hint="eastAsia"/>
        </w:rPr>
        <w:t xml:space="preserve"> in Table 2. </w:t>
      </w:r>
    </w:p>
    <w:p w:rsidR="004C29FE" w:rsidRPr="00A5692B" w:rsidRDefault="00F91984" w:rsidP="004C29FE">
      <w:pPr>
        <w:pStyle w:val="maintext"/>
        <w:ind w:firstLineChars="0" w:firstLine="0"/>
        <w:jc w:val="center"/>
        <w:rPr>
          <w:b/>
          <w:color w:val="000000" w:themeColor="text1"/>
        </w:rPr>
      </w:pPr>
      <w:r w:rsidRPr="00A5692B">
        <w:rPr>
          <w:b/>
          <w:color w:val="000000" w:themeColor="text1"/>
        </w:rPr>
        <w:t xml:space="preserve">Table </w:t>
      </w:r>
      <w:r w:rsidR="00EE7083" w:rsidRPr="00A5692B">
        <w:rPr>
          <w:b/>
          <w:color w:val="000000" w:themeColor="text1"/>
        </w:rPr>
        <w:fldChar w:fldCharType="begin"/>
      </w:r>
      <w:r w:rsidRPr="00A5692B">
        <w:rPr>
          <w:b/>
          <w:color w:val="000000" w:themeColor="text1"/>
        </w:rPr>
        <w:instrText xml:space="preserve"> SEQ Table \* ARABIC </w:instrText>
      </w:r>
      <w:r w:rsidR="00EE7083" w:rsidRPr="00A5692B">
        <w:rPr>
          <w:b/>
          <w:color w:val="000000" w:themeColor="text1"/>
        </w:rPr>
        <w:fldChar w:fldCharType="separate"/>
      </w:r>
      <w:r w:rsidR="00A5692B" w:rsidRPr="00A5692B">
        <w:rPr>
          <w:b/>
          <w:noProof/>
          <w:color w:val="000000" w:themeColor="text1"/>
        </w:rPr>
        <w:t>2</w:t>
      </w:r>
      <w:r w:rsidR="00EE7083" w:rsidRPr="00A5692B">
        <w:rPr>
          <w:b/>
          <w:color w:val="000000" w:themeColor="text1"/>
        </w:rPr>
        <w:fldChar w:fldCharType="end"/>
      </w:r>
      <w:r w:rsidRPr="00A5692B">
        <w:rPr>
          <w:b/>
          <w:color w:val="000000" w:themeColor="text1"/>
        </w:rPr>
        <w:t xml:space="preserve">:  </w:t>
      </w:r>
      <w:r w:rsidR="004C29FE" w:rsidRPr="00A5692B">
        <w:rPr>
          <w:b/>
          <w:color w:val="000000" w:themeColor="text1"/>
        </w:rPr>
        <w:t xml:space="preserve"> </w:t>
      </w:r>
      <w:r w:rsidR="004C29FE" w:rsidRPr="00A5692B">
        <w:rPr>
          <w:rFonts w:hint="eastAsia"/>
          <w:b/>
        </w:rPr>
        <w:t xml:space="preserve">Decoding latency </w:t>
      </w:r>
      <w:r w:rsidR="00AB25DE">
        <w:rPr>
          <w:rFonts w:hint="eastAsia"/>
          <w:b/>
        </w:rPr>
        <w:t>requirements</w:t>
      </w:r>
    </w:p>
    <w:tbl>
      <w:tblPr>
        <w:tblStyle w:val="a6"/>
        <w:tblW w:w="0" w:type="auto"/>
        <w:tblInd w:w="1526" w:type="dxa"/>
        <w:tblLook w:val="04A0" w:firstRow="1" w:lastRow="0" w:firstColumn="1" w:lastColumn="0" w:noHBand="0" w:noVBand="1"/>
      </w:tblPr>
      <w:tblGrid>
        <w:gridCol w:w="1701"/>
        <w:gridCol w:w="2311"/>
        <w:gridCol w:w="2158"/>
      </w:tblGrid>
      <w:tr w:rsidR="009957F4" w:rsidRPr="0071666F" w:rsidTr="00FC421E">
        <w:tc>
          <w:tcPr>
            <w:tcW w:w="1701" w:type="dxa"/>
            <w:shd w:val="clear" w:color="auto" w:fill="FFF2CC" w:themeFill="accent4" w:themeFillTint="33"/>
            <w:vAlign w:val="center"/>
          </w:tcPr>
          <w:p w:rsidR="009957F4" w:rsidRPr="0071666F" w:rsidRDefault="009957F4" w:rsidP="0088423B">
            <w:pPr>
              <w:pStyle w:val="maintext"/>
              <w:ind w:firstLineChars="0" w:firstLine="0"/>
              <w:jc w:val="center"/>
              <w:rPr>
                <w:b/>
                <w:color w:val="000000" w:themeColor="text1"/>
              </w:rPr>
            </w:pPr>
            <w:proofErr w:type="spellStart"/>
            <w:r w:rsidRPr="00CE3044">
              <w:rPr>
                <w:i/>
                <w:lang w:eastAsia="ja-JP"/>
              </w:rPr>
              <w:t>f</w:t>
            </w:r>
            <w:r w:rsidRPr="008E35FB">
              <w:rPr>
                <w:vertAlign w:val="subscript"/>
                <w:lang w:eastAsia="ja-JP"/>
              </w:rPr>
              <w:t>sc</w:t>
            </w:r>
            <w:proofErr w:type="spellEnd"/>
            <w:r>
              <w:rPr>
                <w:rFonts w:hint="eastAsia"/>
                <w:vertAlign w:val="subscript"/>
              </w:rPr>
              <w:t xml:space="preserve"> </w:t>
            </w:r>
            <w:r w:rsidRPr="00A2365B">
              <w:rPr>
                <w:rFonts w:hint="eastAsia"/>
              </w:rPr>
              <w:t>(</w:t>
            </w:r>
            <w:r w:rsidRPr="00A2365B">
              <w:rPr>
                <w:lang w:eastAsia="ja-JP"/>
              </w:rPr>
              <w:t>kHz</w:t>
            </w:r>
            <w:r w:rsidRPr="00A2365B">
              <w:rPr>
                <w:rFonts w:hint="eastAsia"/>
              </w:rPr>
              <w:t>)</w:t>
            </w:r>
          </w:p>
        </w:tc>
        <w:tc>
          <w:tcPr>
            <w:tcW w:w="2311" w:type="dxa"/>
            <w:shd w:val="clear" w:color="auto" w:fill="FFF2CC" w:themeFill="accent4" w:themeFillTint="33"/>
            <w:vAlign w:val="center"/>
          </w:tcPr>
          <w:p w:rsidR="009957F4" w:rsidRPr="0071666F" w:rsidRDefault="009957F4" w:rsidP="0088423B">
            <w:pPr>
              <w:pStyle w:val="maintext"/>
              <w:ind w:firstLineChars="0" w:firstLine="0"/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Guard Period (</w:t>
            </w:r>
            <w:r>
              <w:rPr>
                <w:lang w:eastAsia="ja-JP"/>
              </w:rPr>
              <w:t>µs</w:t>
            </w:r>
            <w:r>
              <w:rPr>
                <w:rFonts w:hint="eastAsia"/>
              </w:rPr>
              <w:t>)</w:t>
            </w:r>
          </w:p>
        </w:tc>
        <w:tc>
          <w:tcPr>
            <w:tcW w:w="2158" w:type="dxa"/>
            <w:shd w:val="clear" w:color="auto" w:fill="FFF2CC" w:themeFill="accent4" w:themeFillTint="33"/>
            <w:vAlign w:val="center"/>
          </w:tcPr>
          <w:p w:rsidR="009957F4" w:rsidRPr="0071666F" w:rsidRDefault="009957F4" w:rsidP="009F7BC1">
            <w:pPr>
              <w:pStyle w:val="maintext"/>
              <w:ind w:firstLineChars="0" w:firstLine="0"/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Decoding Time (</w:t>
            </w:r>
            <w:r>
              <w:rPr>
                <w:lang w:eastAsia="ja-JP"/>
              </w:rPr>
              <w:t>µs</w:t>
            </w:r>
            <w:r>
              <w:rPr>
                <w:rFonts w:hint="eastAsia"/>
              </w:rPr>
              <w:t>)</w:t>
            </w:r>
          </w:p>
        </w:tc>
      </w:tr>
      <w:tr w:rsidR="009957F4" w:rsidRPr="0071666F" w:rsidTr="00237668">
        <w:trPr>
          <w:trHeight w:val="264"/>
        </w:trPr>
        <w:tc>
          <w:tcPr>
            <w:tcW w:w="1701" w:type="dxa"/>
            <w:vAlign w:val="center"/>
          </w:tcPr>
          <w:p w:rsidR="009957F4" w:rsidRPr="0071666F" w:rsidRDefault="009957F4" w:rsidP="0088423B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15</w:t>
            </w:r>
          </w:p>
        </w:tc>
        <w:tc>
          <w:tcPr>
            <w:tcW w:w="2311" w:type="dxa"/>
          </w:tcPr>
          <w:p w:rsidR="009957F4" w:rsidRPr="0071666F" w:rsidRDefault="009957F4" w:rsidP="0088423B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 w:rsidRPr="00737E68">
              <w:rPr>
                <w:lang w:eastAsia="ja-JP"/>
              </w:rPr>
              <w:t>67</w:t>
            </w:r>
          </w:p>
        </w:tc>
        <w:tc>
          <w:tcPr>
            <w:tcW w:w="2158" w:type="dxa"/>
          </w:tcPr>
          <w:p w:rsidR="009957F4" w:rsidRPr="0071666F" w:rsidRDefault="009957F4" w:rsidP="0088423B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</w:rPr>
              <w:t>1.34</w:t>
            </w:r>
          </w:p>
        </w:tc>
      </w:tr>
      <w:tr w:rsidR="009957F4" w:rsidRPr="0071666F" w:rsidTr="00012D97">
        <w:tc>
          <w:tcPr>
            <w:tcW w:w="1701" w:type="dxa"/>
            <w:vAlign w:val="center"/>
          </w:tcPr>
          <w:p w:rsidR="009957F4" w:rsidRDefault="009957F4" w:rsidP="0088423B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lang w:eastAsia="ja-JP"/>
              </w:rPr>
              <w:t>30</w:t>
            </w:r>
          </w:p>
        </w:tc>
        <w:tc>
          <w:tcPr>
            <w:tcW w:w="2311" w:type="dxa"/>
          </w:tcPr>
          <w:p w:rsidR="009957F4" w:rsidRPr="0071666F" w:rsidRDefault="009957F4" w:rsidP="0088423B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lang w:eastAsia="ja-JP"/>
              </w:rPr>
              <w:t>33</w:t>
            </w:r>
          </w:p>
        </w:tc>
        <w:tc>
          <w:tcPr>
            <w:tcW w:w="2158" w:type="dxa"/>
          </w:tcPr>
          <w:p w:rsidR="009957F4" w:rsidRPr="0071666F" w:rsidRDefault="009957F4" w:rsidP="0088423B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</w:rPr>
              <w:t>0.58</w:t>
            </w:r>
          </w:p>
        </w:tc>
      </w:tr>
      <w:tr w:rsidR="009957F4" w:rsidRPr="0071666F" w:rsidTr="00012D97">
        <w:tc>
          <w:tcPr>
            <w:tcW w:w="1701" w:type="dxa"/>
            <w:vAlign w:val="center"/>
          </w:tcPr>
          <w:p w:rsidR="009957F4" w:rsidRDefault="009957F4" w:rsidP="0088423B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lang w:eastAsia="ja-JP"/>
              </w:rPr>
              <w:t>60</w:t>
            </w:r>
          </w:p>
        </w:tc>
        <w:tc>
          <w:tcPr>
            <w:tcW w:w="2311" w:type="dxa"/>
          </w:tcPr>
          <w:p w:rsidR="009957F4" w:rsidRPr="0071666F" w:rsidRDefault="009957F4" w:rsidP="0088423B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lang w:eastAsia="ja-JP"/>
              </w:rPr>
              <w:t>16</w:t>
            </w:r>
          </w:p>
        </w:tc>
        <w:tc>
          <w:tcPr>
            <w:tcW w:w="2158" w:type="dxa"/>
          </w:tcPr>
          <w:p w:rsidR="009957F4" w:rsidRPr="0071666F" w:rsidRDefault="009957F4" w:rsidP="0088423B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</w:rPr>
              <w:t>0.2</w:t>
            </w:r>
          </w:p>
        </w:tc>
      </w:tr>
      <w:tr w:rsidR="009957F4" w:rsidRPr="0071666F" w:rsidTr="00012D97">
        <w:tc>
          <w:tcPr>
            <w:tcW w:w="1701" w:type="dxa"/>
            <w:vAlign w:val="center"/>
          </w:tcPr>
          <w:p w:rsidR="009957F4" w:rsidRDefault="009957F4" w:rsidP="0088423B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</w:rPr>
              <w:t>12</w:t>
            </w:r>
            <w:r>
              <w:rPr>
                <w:lang w:eastAsia="ja-JP"/>
              </w:rPr>
              <w:t>0</w:t>
            </w:r>
          </w:p>
        </w:tc>
        <w:tc>
          <w:tcPr>
            <w:tcW w:w="2311" w:type="dxa"/>
          </w:tcPr>
          <w:p w:rsidR="009957F4" w:rsidRPr="0071666F" w:rsidRDefault="009957F4" w:rsidP="0088423B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2158" w:type="dxa"/>
          </w:tcPr>
          <w:p w:rsidR="009957F4" w:rsidRPr="0071666F" w:rsidRDefault="009957F4" w:rsidP="0088423B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</w:rPr>
              <w:t>0.03</w:t>
            </w:r>
          </w:p>
        </w:tc>
      </w:tr>
    </w:tbl>
    <w:p w:rsidR="00FD4792" w:rsidRPr="00697C01" w:rsidRDefault="00FD4792" w:rsidP="0062723F">
      <w:pPr>
        <w:pStyle w:val="maintext"/>
        <w:ind w:firstLine="400"/>
      </w:pPr>
    </w:p>
    <w:p w:rsidR="009018F3" w:rsidRDefault="009018F3" w:rsidP="002958FD">
      <w:pPr>
        <w:pStyle w:val="1"/>
      </w:pPr>
      <w:r>
        <w:rPr>
          <w:rFonts w:hint="eastAsia"/>
        </w:rPr>
        <w:t xml:space="preserve">Decoding </w:t>
      </w:r>
      <w:r w:rsidR="004267BD">
        <w:rPr>
          <w:rFonts w:hint="eastAsia"/>
        </w:rPr>
        <w:t>L</w:t>
      </w:r>
      <w:r>
        <w:rPr>
          <w:rFonts w:hint="eastAsia"/>
        </w:rPr>
        <w:t xml:space="preserve">atency of </w:t>
      </w:r>
      <w:r w:rsidR="004267BD">
        <w:rPr>
          <w:rFonts w:hint="eastAsia"/>
        </w:rPr>
        <w:t>C</w:t>
      </w:r>
      <w:r>
        <w:rPr>
          <w:rFonts w:hint="eastAsia"/>
        </w:rPr>
        <w:t xml:space="preserve">hannel </w:t>
      </w:r>
      <w:r w:rsidR="004267BD">
        <w:rPr>
          <w:rFonts w:hint="eastAsia"/>
        </w:rPr>
        <w:t>C</w:t>
      </w:r>
      <w:r>
        <w:rPr>
          <w:rFonts w:hint="eastAsia"/>
        </w:rPr>
        <w:t>oding</w:t>
      </w:r>
    </w:p>
    <w:p w:rsidR="00E1606D" w:rsidRDefault="004267BD" w:rsidP="009018F3">
      <w:pPr>
        <w:pStyle w:val="1"/>
        <w:numPr>
          <w:ilvl w:val="1"/>
          <w:numId w:val="2"/>
        </w:numPr>
      </w:pPr>
      <w:r>
        <w:rPr>
          <w:rFonts w:hint="eastAsia"/>
        </w:rPr>
        <w:t xml:space="preserve">Data </w:t>
      </w:r>
      <w:r w:rsidR="009768D7">
        <w:rPr>
          <w:rFonts w:hint="eastAsia"/>
        </w:rPr>
        <w:t>C</w:t>
      </w:r>
      <w:r w:rsidR="009018F3">
        <w:rPr>
          <w:rFonts w:hint="eastAsia"/>
        </w:rPr>
        <w:t xml:space="preserve">hannel </w:t>
      </w:r>
      <w:r>
        <w:rPr>
          <w:rFonts w:hint="eastAsia"/>
        </w:rPr>
        <w:t>C</w:t>
      </w:r>
      <w:r w:rsidR="009018F3">
        <w:rPr>
          <w:rFonts w:hint="eastAsia"/>
        </w:rPr>
        <w:t>oding</w:t>
      </w:r>
      <w:r>
        <w:rPr>
          <w:rFonts w:hint="eastAsia"/>
        </w:rPr>
        <w:t xml:space="preserve"> </w:t>
      </w:r>
    </w:p>
    <w:p w:rsidR="00E1606D" w:rsidRDefault="00623660" w:rsidP="00E1606D">
      <w:pPr>
        <w:pStyle w:val="maintext"/>
        <w:ind w:firstLine="400"/>
        <w:rPr>
          <w:b/>
          <w:u w:val="single"/>
        </w:rPr>
      </w:pPr>
      <w:r>
        <w:rPr>
          <w:rFonts w:hint="eastAsia"/>
        </w:rPr>
        <w:t xml:space="preserve">In this section, we </w:t>
      </w:r>
      <w:r w:rsidR="00C34BE4">
        <w:rPr>
          <w:rFonts w:hint="eastAsia"/>
        </w:rPr>
        <w:t>summar</w:t>
      </w:r>
      <w:r w:rsidR="00C34BE4">
        <w:t>ize</w:t>
      </w:r>
      <w:r w:rsidR="00C34BE4">
        <w:rPr>
          <w:rFonts w:hint="eastAsia"/>
        </w:rPr>
        <w:t xml:space="preserve"> </w:t>
      </w:r>
      <w:r>
        <w:rPr>
          <w:rFonts w:hint="eastAsia"/>
        </w:rPr>
        <w:t>t</w:t>
      </w:r>
      <w:r w:rsidR="00E1606D" w:rsidRPr="0071666F">
        <w:t xml:space="preserve">he decoding latency </w:t>
      </w:r>
      <w:r w:rsidR="00C5314B">
        <w:t>of</w:t>
      </w:r>
      <w:r w:rsidR="00C5314B" w:rsidRPr="0071666F">
        <w:t xml:space="preserve"> </w:t>
      </w:r>
      <w:r w:rsidR="00E1606D" w:rsidRPr="0071666F">
        <w:t xml:space="preserve">turbo, LDPC, </w:t>
      </w:r>
      <w:r w:rsidR="00E1606D" w:rsidRPr="0071666F">
        <w:rPr>
          <w:rFonts w:hint="eastAsia"/>
        </w:rPr>
        <w:t xml:space="preserve">and </w:t>
      </w:r>
      <w:r w:rsidR="00E1606D" w:rsidRPr="0071666F">
        <w:t xml:space="preserve">polar decoders </w:t>
      </w:r>
      <w:r w:rsidR="00E1606D">
        <w:t>introduce</w:t>
      </w:r>
      <w:r w:rsidR="00E1606D">
        <w:rPr>
          <w:rFonts w:hint="eastAsia"/>
        </w:rPr>
        <w:t xml:space="preserve">d </w:t>
      </w:r>
      <w:r>
        <w:rPr>
          <w:rFonts w:hint="eastAsia"/>
        </w:rPr>
        <w:t xml:space="preserve">in </w:t>
      </w:r>
      <w:r w:rsidR="00E1606D">
        <w:rPr>
          <w:rFonts w:hint="eastAsia"/>
        </w:rPr>
        <w:t>[</w:t>
      </w:r>
      <w:r w:rsidR="00295187">
        <w:rPr>
          <w:rFonts w:hint="eastAsia"/>
        </w:rPr>
        <w:t>3]</w:t>
      </w:r>
      <w:r w:rsidR="00E1606D">
        <w:rPr>
          <w:rFonts w:hint="eastAsia"/>
        </w:rPr>
        <w:t xml:space="preserve">. </w:t>
      </w:r>
    </w:p>
    <w:p w:rsidR="001D5DBF" w:rsidRPr="001425B8" w:rsidRDefault="001D5DBF" w:rsidP="00E1606D">
      <w:pPr>
        <w:pStyle w:val="maintext"/>
        <w:ind w:firstLine="400"/>
        <w:rPr>
          <w:b/>
          <w:u w:val="single"/>
        </w:rPr>
      </w:pPr>
    </w:p>
    <w:p w:rsidR="00E1606D" w:rsidRPr="00E1606D" w:rsidRDefault="00E1606D" w:rsidP="00E1606D">
      <w:pPr>
        <w:pStyle w:val="maintext"/>
        <w:ind w:firstLine="400"/>
        <w:rPr>
          <w:b/>
          <w:u w:val="single"/>
        </w:rPr>
      </w:pPr>
      <w:r w:rsidRPr="00E1606D">
        <w:rPr>
          <w:rFonts w:hint="eastAsia"/>
          <w:b/>
          <w:u w:val="single"/>
        </w:rPr>
        <w:t>Turbo Code</w:t>
      </w:r>
    </w:p>
    <w:p w:rsidR="00E1606D" w:rsidRPr="0071666F" w:rsidRDefault="00E1606D" w:rsidP="00E1606D">
      <w:pPr>
        <w:pStyle w:val="maintext"/>
        <w:ind w:firstLine="400"/>
      </w:pPr>
      <w:r w:rsidRPr="0071666F">
        <w:t xml:space="preserve">Notation for our calculation </w:t>
      </w:r>
      <w:r w:rsidRPr="0071666F">
        <w:rPr>
          <w:rFonts w:hint="eastAsia"/>
        </w:rPr>
        <w:t>is</w:t>
      </w:r>
      <w:r w:rsidRPr="0071666F">
        <w:t xml:space="preserve"> given below.</w:t>
      </w:r>
    </w:p>
    <w:p w:rsidR="00E1606D" w:rsidRPr="0071666F" w:rsidRDefault="00E1606D" w:rsidP="001425B8">
      <w:pPr>
        <w:pStyle w:val="maintext"/>
        <w:numPr>
          <w:ilvl w:val="0"/>
          <w:numId w:val="28"/>
        </w:numPr>
        <w:ind w:firstLineChars="0"/>
      </w:pPr>
      <w:r w:rsidRPr="0071666F">
        <w:rPr>
          <w:rFonts w:hint="eastAsia"/>
          <w:i/>
        </w:rPr>
        <w:t>I</w:t>
      </w:r>
      <w:r w:rsidRPr="0071666F">
        <w:rPr>
          <w:rFonts w:hint="eastAsia"/>
        </w:rPr>
        <w:t>: iteration number</w:t>
      </w:r>
    </w:p>
    <w:p w:rsidR="00E1606D" w:rsidRPr="0071666F" w:rsidRDefault="00E1606D" w:rsidP="001425B8">
      <w:pPr>
        <w:pStyle w:val="maintext"/>
        <w:numPr>
          <w:ilvl w:val="0"/>
          <w:numId w:val="28"/>
        </w:numPr>
        <w:ind w:firstLineChars="0"/>
      </w:pPr>
      <w:r w:rsidRPr="0071666F">
        <w:rPr>
          <w:rFonts w:hint="eastAsia"/>
          <w:i/>
        </w:rPr>
        <w:t>K</w:t>
      </w:r>
      <w:r w:rsidRPr="0071666F">
        <w:rPr>
          <w:rFonts w:hint="eastAsia"/>
        </w:rPr>
        <w:t>: number of information bits</w:t>
      </w:r>
    </w:p>
    <w:p w:rsidR="00E1606D" w:rsidRPr="0071666F" w:rsidRDefault="00E1606D" w:rsidP="001425B8">
      <w:pPr>
        <w:pStyle w:val="maintext"/>
        <w:numPr>
          <w:ilvl w:val="0"/>
          <w:numId w:val="28"/>
        </w:numPr>
        <w:ind w:firstLineChars="0"/>
      </w:pPr>
      <w:r w:rsidRPr="0071666F">
        <w:rPr>
          <w:rFonts w:hint="eastAsia"/>
          <w:i/>
        </w:rPr>
        <w:t>r</w:t>
      </w:r>
      <w:r w:rsidRPr="0071666F">
        <w:rPr>
          <w:rFonts w:hint="eastAsia"/>
        </w:rPr>
        <w:t>: radix realization of the recursion units</w:t>
      </w:r>
    </w:p>
    <w:p w:rsidR="00E1606D" w:rsidRPr="0071666F" w:rsidRDefault="00E1606D" w:rsidP="001425B8">
      <w:pPr>
        <w:pStyle w:val="maintext"/>
        <w:numPr>
          <w:ilvl w:val="0"/>
          <w:numId w:val="28"/>
        </w:numPr>
        <w:ind w:firstLineChars="0"/>
      </w:pPr>
      <w:r w:rsidRPr="0071666F">
        <w:rPr>
          <w:rFonts w:hint="eastAsia"/>
          <w:i/>
        </w:rPr>
        <w:t>P</w:t>
      </w:r>
      <w:r w:rsidRPr="0071666F">
        <w:rPr>
          <w:rFonts w:hint="eastAsia"/>
        </w:rPr>
        <w:t>: number of APP decoders</w:t>
      </w:r>
    </w:p>
    <w:p w:rsidR="00E1606D" w:rsidRPr="0071666F" w:rsidRDefault="00E1606D" w:rsidP="00E1606D">
      <w:pPr>
        <w:pStyle w:val="maintext"/>
        <w:ind w:firstLine="400"/>
      </w:pPr>
    </w:p>
    <w:p w:rsidR="00E1606D" w:rsidRPr="0071666F" w:rsidRDefault="00E1606D" w:rsidP="00E1606D">
      <w:pPr>
        <w:pStyle w:val="maintext"/>
        <w:ind w:firstLine="400"/>
      </w:pPr>
      <w:r w:rsidRPr="0071666F">
        <w:rPr>
          <w:rFonts w:hint="eastAsia"/>
        </w:rPr>
        <w:t xml:space="preserve">Since there are </w:t>
      </w:r>
      <w:r w:rsidRPr="0071666F">
        <w:rPr>
          <w:rFonts w:hint="eastAsia"/>
          <w:i/>
        </w:rPr>
        <w:t>P</w:t>
      </w:r>
      <w:r w:rsidRPr="0071666F">
        <w:rPr>
          <w:rFonts w:hint="eastAsia"/>
        </w:rPr>
        <w:t xml:space="preserve"> APP (</w:t>
      </w:r>
      <w:r w:rsidRPr="0071666F">
        <w:t>a posteriori probability</w:t>
      </w:r>
      <w:r w:rsidRPr="0071666F">
        <w:rPr>
          <w:rFonts w:hint="eastAsia"/>
        </w:rPr>
        <w:t xml:space="preserve">) decoders in one turbo decoder, one APP decoder </w:t>
      </w:r>
      <w:r w:rsidR="00963FB9">
        <w:t>handles</w:t>
      </w:r>
      <w:r w:rsidRPr="0071666F">
        <w:rPr>
          <w:rFonts w:hint="eastAsia"/>
        </w:rPr>
        <w:t xml:space="preserve"> </w:t>
      </w:r>
      <w:r w:rsidRPr="0071666F">
        <w:rPr>
          <w:rFonts w:hint="eastAsia"/>
          <w:i/>
        </w:rPr>
        <w:t>K</w:t>
      </w:r>
      <w:r w:rsidRPr="0071666F">
        <w:rPr>
          <w:rFonts w:hint="eastAsia"/>
        </w:rPr>
        <w:t>/</w:t>
      </w:r>
      <w:r w:rsidRPr="0071666F">
        <w:rPr>
          <w:rFonts w:hint="eastAsia"/>
          <w:i/>
        </w:rPr>
        <w:t>P</w:t>
      </w:r>
      <w:r w:rsidRPr="0071666F">
        <w:rPr>
          <w:rFonts w:hint="eastAsia"/>
        </w:rPr>
        <w:t xml:space="preserve"> bits. If we adopt radix-2 and radix-4 decoding algorithms, 1-bit and 2-bit can be processed in one clock cycle, respectively. When </w:t>
      </w:r>
      <w:r w:rsidRPr="0071666F">
        <w:t>employing</w:t>
      </w:r>
      <w:r w:rsidRPr="0071666F">
        <w:rPr>
          <w:rFonts w:hint="eastAsia"/>
        </w:rPr>
        <w:t xml:space="preserve"> a non-sliding window (NSW) decoding, the decoding latency </w:t>
      </w:r>
      <w:r w:rsidR="002E5623">
        <w:t>of the turbo decoder is given</w:t>
      </w:r>
      <w:r w:rsidRPr="0071666F">
        <w:rPr>
          <w:rFonts w:hint="eastAsia"/>
        </w:rPr>
        <w:t xml:space="preserve"> as follows [</w:t>
      </w:r>
      <w:r w:rsidR="000468A7">
        <w:rPr>
          <w:rFonts w:hint="eastAsia"/>
        </w:rPr>
        <w:t>4</w:t>
      </w:r>
      <w:r w:rsidRPr="0071666F">
        <w:rPr>
          <w:rFonts w:hint="eastAsia"/>
        </w:rPr>
        <w:t>]:</w:t>
      </w:r>
    </w:p>
    <w:p w:rsidR="00E1606D" w:rsidRDefault="00882C06" w:rsidP="00295187">
      <w:pPr>
        <w:pStyle w:val="maintext"/>
        <w:ind w:firstLine="400"/>
      </w:pPr>
      <m:oMathPara>
        <m:oMath>
          <m:r>
            <m:rPr>
              <m:nor/>
            </m:rPr>
            <w:rPr>
              <w:rFonts w:ascii="Cambria Math" w:hAnsi="Cambria Math"/>
            </w:rPr>
            <m:t xml:space="preserve">Turbo decoding latency </m:t>
          </m:r>
          <m:r>
            <m:rPr>
              <m:nor/>
            </m:rPr>
            <w:rPr>
              <w:rFonts w:ascii="Cambria Math" w:hAnsi="Cambria Math"/>
              <w:i/>
            </w:rPr>
            <m:t xml:space="preserve">~ </m:t>
          </m:r>
          <m:r>
            <w:rPr>
              <w:rFonts w:ascii="Cambria Math" w:hAnsi="Cambria Math"/>
            </w:rPr>
            <m:t>2∙I∙(K/P)/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fName>
            <m:e>
              <m:r>
                <w:rPr>
                  <w:rFonts w:ascii="Cambria Math" w:hAnsi="Cambria Math"/>
                </w:rPr>
                <m:t>r</m:t>
              </m:r>
            </m:e>
          </m:func>
          <m:r>
            <w:rPr>
              <w:rFonts w:ascii="Cambria Math" w:hAnsi="Cambria Math"/>
            </w:rPr>
            <m:t xml:space="preserve"> [</m:t>
          </m:r>
          <m:r>
            <m:rPr>
              <m:sty m:val="p"/>
            </m:rPr>
            <w:rPr>
              <w:rFonts w:ascii="Cambria Math" w:hAnsi="Cambria Math"/>
            </w:rPr>
            <m:t>clock cycles]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</m:oMathPara>
    </w:p>
    <w:p w:rsidR="006275E9" w:rsidRPr="0096235D" w:rsidRDefault="006275E9" w:rsidP="00E1606D">
      <w:pPr>
        <w:pStyle w:val="maintext"/>
        <w:ind w:firstLine="400"/>
      </w:pPr>
    </w:p>
    <w:p w:rsidR="006275E9" w:rsidRPr="00E1606D" w:rsidRDefault="006275E9" w:rsidP="006275E9">
      <w:pPr>
        <w:pStyle w:val="maintext"/>
        <w:ind w:firstLine="400"/>
        <w:rPr>
          <w:b/>
          <w:u w:val="single"/>
        </w:rPr>
      </w:pPr>
      <w:r>
        <w:rPr>
          <w:rFonts w:hint="eastAsia"/>
          <w:b/>
          <w:u w:val="single"/>
        </w:rPr>
        <w:t>LDPC</w:t>
      </w:r>
      <w:r w:rsidRPr="00E1606D">
        <w:rPr>
          <w:rFonts w:hint="eastAsia"/>
          <w:b/>
          <w:u w:val="single"/>
        </w:rPr>
        <w:t xml:space="preserve"> Code</w:t>
      </w:r>
    </w:p>
    <w:p w:rsidR="000507C0" w:rsidRDefault="000507C0" w:rsidP="000507C0">
      <w:pPr>
        <w:pStyle w:val="maintext"/>
        <w:ind w:firstLine="400"/>
        <w:rPr>
          <w:color w:val="000000" w:themeColor="text1"/>
        </w:rPr>
      </w:pPr>
      <w:r w:rsidRPr="0071666F">
        <w:rPr>
          <w:rFonts w:hint="eastAsia"/>
          <w:color w:val="000000" w:themeColor="text1"/>
        </w:rPr>
        <w:t>The row-parallel architecture [</w:t>
      </w:r>
      <w:r w:rsidR="000468A7">
        <w:rPr>
          <w:rFonts w:hint="eastAsia"/>
          <w:color w:val="000000" w:themeColor="text1"/>
        </w:rPr>
        <w:t>5</w:t>
      </w:r>
      <w:r w:rsidRPr="0071666F">
        <w:rPr>
          <w:rFonts w:hint="eastAsia"/>
          <w:color w:val="000000" w:themeColor="text1"/>
        </w:rPr>
        <w:t>], [</w:t>
      </w:r>
      <w:r w:rsidR="000468A7">
        <w:rPr>
          <w:rFonts w:hint="eastAsia"/>
          <w:color w:val="000000" w:themeColor="text1"/>
        </w:rPr>
        <w:t>6</w:t>
      </w:r>
      <w:r w:rsidRPr="0071666F">
        <w:rPr>
          <w:rFonts w:hint="eastAsia"/>
          <w:color w:val="000000" w:themeColor="text1"/>
        </w:rPr>
        <w:t>], [</w:t>
      </w:r>
      <w:r w:rsidR="000468A7">
        <w:rPr>
          <w:rFonts w:hint="eastAsia"/>
          <w:color w:val="000000" w:themeColor="text1"/>
        </w:rPr>
        <w:t>7</w:t>
      </w:r>
      <w:r w:rsidRPr="0071666F">
        <w:rPr>
          <w:rFonts w:hint="eastAsia"/>
          <w:color w:val="000000" w:themeColor="text1"/>
        </w:rPr>
        <w:t>], [</w:t>
      </w:r>
      <w:r w:rsidR="000468A7">
        <w:rPr>
          <w:rFonts w:hint="eastAsia"/>
          <w:color w:val="000000" w:themeColor="text1"/>
        </w:rPr>
        <w:t>8</w:t>
      </w:r>
      <w:r w:rsidRPr="0071666F">
        <w:rPr>
          <w:rFonts w:hint="eastAsia"/>
          <w:color w:val="000000" w:themeColor="text1"/>
        </w:rPr>
        <w:t xml:space="preserve">] provides a high throughput up to tens of </w:t>
      </w:r>
      <w:proofErr w:type="spellStart"/>
      <w:r w:rsidRPr="0071666F">
        <w:rPr>
          <w:rFonts w:hint="eastAsia"/>
          <w:color w:val="000000" w:themeColor="text1"/>
        </w:rPr>
        <w:t>Gbps</w:t>
      </w:r>
      <w:proofErr w:type="spellEnd"/>
      <w:r w:rsidRPr="0071666F">
        <w:rPr>
          <w:rFonts w:hint="eastAsia"/>
          <w:color w:val="000000" w:themeColor="text1"/>
        </w:rPr>
        <w:t xml:space="preserve">, while </w:t>
      </w:r>
      <w:proofErr w:type="gramStart"/>
      <w:r w:rsidRPr="0071666F">
        <w:rPr>
          <w:rFonts w:hint="eastAsia"/>
          <w:color w:val="000000" w:themeColor="text1"/>
        </w:rPr>
        <w:t>its</w:t>
      </w:r>
      <w:proofErr w:type="gramEnd"/>
      <w:r w:rsidRPr="0071666F">
        <w:rPr>
          <w:rFonts w:hint="eastAsia"/>
          <w:color w:val="000000" w:themeColor="text1"/>
        </w:rPr>
        <w:t xml:space="preserve"> routing complexity can still be kept low, permitting a high energy and area efficiency.</w:t>
      </w:r>
      <w:r>
        <w:rPr>
          <w:rFonts w:hint="eastAsia"/>
          <w:color w:val="000000" w:themeColor="text1"/>
        </w:rPr>
        <w:t xml:space="preserve"> </w:t>
      </w:r>
      <w:r w:rsidRPr="0071666F">
        <w:rPr>
          <w:rFonts w:hint="eastAsia"/>
          <w:color w:val="000000" w:themeColor="text1"/>
        </w:rPr>
        <w:t xml:space="preserve">To enhance the throughput, we reduce the number of effective row blocks </w:t>
      </w:r>
      <w:r w:rsidR="006B4F52">
        <w:rPr>
          <w:color w:val="000000" w:themeColor="text1"/>
        </w:rPr>
        <w:t>by</w:t>
      </w:r>
      <w:r w:rsidRPr="0071666F">
        <w:rPr>
          <w:rFonts w:hint="eastAsia"/>
          <w:color w:val="000000" w:themeColor="text1"/>
        </w:rPr>
        <w:t xml:space="preserve"> using row-merging </w:t>
      </w:r>
      <w:r w:rsidR="00CC28B4">
        <w:rPr>
          <w:color w:val="000000" w:themeColor="text1"/>
        </w:rPr>
        <w:t xml:space="preserve">technique </w:t>
      </w:r>
      <w:r w:rsidRPr="0071666F">
        <w:rPr>
          <w:rFonts w:hint="eastAsia"/>
          <w:color w:val="000000" w:themeColor="text1"/>
        </w:rPr>
        <w:t xml:space="preserve">and apply dual frame processing to improve </w:t>
      </w:r>
      <w:r w:rsidR="00025505">
        <w:rPr>
          <w:color w:val="000000" w:themeColor="text1"/>
        </w:rPr>
        <w:t xml:space="preserve">the </w:t>
      </w:r>
      <w:r w:rsidRPr="0071666F">
        <w:rPr>
          <w:rFonts w:hint="eastAsia"/>
          <w:color w:val="000000" w:themeColor="text1"/>
        </w:rPr>
        <w:t>efficiency [</w:t>
      </w:r>
      <w:r w:rsidR="000468A7">
        <w:rPr>
          <w:rFonts w:hint="eastAsia"/>
          <w:color w:val="000000" w:themeColor="text1"/>
        </w:rPr>
        <w:t>5</w:t>
      </w:r>
      <w:r w:rsidRPr="0071666F">
        <w:rPr>
          <w:rFonts w:hint="eastAsia"/>
          <w:color w:val="000000" w:themeColor="text1"/>
        </w:rPr>
        <w:t>], [</w:t>
      </w:r>
      <w:r w:rsidR="000468A7">
        <w:rPr>
          <w:rFonts w:hint="eastAsia"/>
          <w:color w:val="000000" w:themeColor="text1"/>
        </w:rPr>
        <w:t>9</w:t>
      </w:r>
      <w:r w:rsidRPr="0071666F">
        <w:rPr>
          <w:rFonts w:hint="eastAsia"/>
          <w:color w:val="000000" w:themeColor="text1"/>
        </w:rPr>
        <w:t>].</w:t>
      </w:r>
      <w:r w:rsidR="004267BD">
        <w:rPr>
          <w:rFonts w:hint="eastAsia"/>
          <w:color w:val="000000" w:themeColor="text1"/>
        </w:rPr>
        <w:t xml:space="preserve"> </w:t>
      </w:r>
      <w:r w:rsidRPr="0071666F">
        <w:rPr>
          <w:rFonts w:hint="eastAsia"/>
          <w:color w:val="000000" w:themeColor="text1"/>
        </w:rPr>
        <w:t xml:space="preserve">When the number of effective row blocks is </w:t>
      </w:r>
      <w:r w:rsidRPr="0071666F">
        <w:rPr>
          <w:rFonts w:hint="eastAsia"/>
          <w:i/>
          <w:color w:val="000000" w:themeColor="text1"/>
        </w:rPr>
        <w:t>L</w:t>
      </w:r>
      <w:r w:rsidRPr="0071666F">
        <w:rPr>
          <w:rFonts w:hint="eastAsia"/>
          <w:color w:val="000000" w:themeColor="text1"/>
        </w:rPr>
        <w:t xml:space="preserve"> (= the </w:t>
      </w:r>
      <w:r w:rsidRPr="0071666F">
        <w:rPr>
          <w:color w:val="000000" w:themeColor="text1"/>
        </w:rPr>
        <w:t>number</w:t>
      </w:r>
      <w:r w:rsidRPr="0071666F">
        <w:rPr>
          <w:rFonts w:hint="eastAsia"/>
          <w:color w:val="000000" w:themeColor="text1"/>
        </w:rPr>
        <w:t xml:space="preserve"> of layers in layered decoding)</w:t>
      </w:r>
      <w:r w:rsidR="00E615D1">
        <w:rPr>
          <w:rFonts w:hint="eastAsia"/>
          <w:color w:val="000000" w:themeColor="text1"/>
        </w:rPr>
        <w:t xml:space="preserve"> and </w:t>
      </w:r>
      <w:r w:rsidR="00E615D1" w:rsidRPr="0071666F">
        <w:rPr>
          <w:rFonts w:hint="eastAsia"/>
        </w:rPr>
        <w:t xml:space="preserve">the number of decoding iteration is </w:t>
      </w:r>
      <w:r w:rsidR="00E615D1" w:rsidRPr="0071666F">
        <w:rPr>
          <w:rFonts w:hint="eastAsia"/>
          <w:i/>
        </w:rPr>
        <w:t>I</w:t>
      </w:r>
      <w:r w:rsidRPr="0071666F">
        <w:rPr>
          <w:rFonts w:hint="eastAsia"/>
          <w:color w:val="000000" w:themeColor="text1"/>
        </w:rPr>
        <w:t xml:space="preserve">, the </w:t>
      </w:r>
      <w:r w:rsidR="007F75AA">
        <w:rPr>
          <w:rFonts w:hint="eastAsia"/>
          <w:color w:val="000000" w:themeColor="text1"/>
        </w:rPr>
        <w:t xml:space="preserve">latency </w:t>
      </w:r>
      <w:r w:rsidRPr="0071666F">
        <w:rPr>
          <w:rFonts w:hint="eastAsia"/>
          <w:color w:val="000000" w:themeColor="text1"/>
        </w:rPr>
        <w:t>can be obtained as follows [</w:t>
      </w:r>
      <w:r w:rsidR="000468A7">
        <w:rPr>
          <w:rFonts w:hint="eastAsia"/>
          <w:color w:val="000000" w:themeColor="text1"/>
        </w:rPr>
        <w:t>5</w:t>
      </w:r>
      <w:r w:rsidRPr="0071666F">
        <w:rPr>
          <w:rFonts w:hint="eastAsia"/>
          <w:color w:val="000000" w:themeColor="text1"/>
        </w:rPr>
        <w:t>], [</w:t>
      </w:r>
      <w:r w:rsidR="000468A7">
        <w:rPr>
          <w:rFonts w:hint="eastAsia"/>
          <w:color w:val="000000" w:themeColor="text1"/>
        </w:rPr>
        <w:t>9</w:t>
      </w:r>
      <w:r w:rsidRPr="0071666F">
        <w:rPr>
          <w:rFonts w:hint="eastAsia"/>
          <w:color w:val="000000" w:themeColor="text1"/>
        </w:rPr>
        <w:t>]:</w:t>
      </w:r>
    </w:p>
    <w:p w:rsidR="00882C06" w:rsidRDefault="0096235D" w:rsidP="007F75AA">
      <w:pPr>
        <w:pStyle w:val="maintext"/>
        <w:ind w:firstLine="400"/>
        <w:jc w:val="center"/>
      </w:pPr>
      <m:oMathPara>
        <m:oMath>
          <m:r>
            <m:rPr>
              <m:nor/>
            </m:rPr>
            <w:rPr>
              <w:rFonts w:ascii="Cambria Math" w:hAnsi="Cambria Math"/>
            </w:rPr>
            <m:t xml:space="preserve">LDPC decoding latency </m:t>
          </m:r>
          <m:r>
            <m:rPr>
              <m:nor/>
            </m:rPr>
            <w:rPr>
              <w:rFonts w:ascii="Cambria Math" w:hAnsi="Cambria Math"/>
              <w:i/>
            </w:rPr>
            <m:t xml:space="preserve">~ </m:t>
          </m:r>
          <m:r>
            <w:rPr>
              <w:rFonts w:ascii="Cambria Math" w:hAnsi="Cambria Math"/>
            </w:rPr>
            <m:t>L∙I∙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r>
            <w:rPr>
              <w:rFonts w:ascii="Cambria Math" w:hAnsi="Cambria Math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clock cycles</m:t>
              </m:r>
              <m:ctrlPr>
                <w:rPr>
                  <w:rFonts w:ascii="Cambria Math" w:hAnsi="Cambria Math"/>
                </w:rPr>
              </m:ctrlPr>
            </m:e>
          </m:d>
          <m:r>
            <m:rPr>
              <m:sty m:val="p"/>
            </m:rPr>
            <w:rPr>
              <w:rFonts w:ascii="Cambria Math" w:hAnsi="Cambria Math"/>
            </w:rPr>
            <m:t>,</m:t>
          </m:r>
        </m:oMath>
      </m:oMathPara>
    </w:p>
    <w:p w:rsidR="000507C0" w:rsidRDefault="0002560C" w:rsidP="0064122A">
      <w:pPr>
        <w:pStyle w:val="maintext"/>
        <w:ind w:firstLineChars="0" w:firstLine="0"/>
      </w:pPr>
      <w:proofErr w:type="gramStart"/>
      <w:r w:rsidRPr="00A561CD">
        <w:rPr>
          <w:rFonts w:hint="eastAsia"/>
        </w:rPr>
        <w:lastRenderedPageBreak/>
        <w:t>where</w:t>
      </w:r>
      <w:proofErr w:type="gramEnd"/>
      <w:r w:rsidRPr="00A561CD">
        <w:rPr>
          <w:rFonts w:hint="eastAsia"/>
        </w:rPr>
        <w:t xml:space="preserve"> </w:t>
      </w:r>
      <w:r w:rsidRPr="00A561CD">
        <w:rPr>
          <w:rFonts w:hint="eastAsia"/>
          <w:i/>
        </w:rPr>
        <w:t>N</w:t>
      </w:r>
      <w:r w:rsidRPr="00A561CD">
        <w:rPr>
          <w:rFonts w:hint="eastAsia"/>
          <w:i/>
          <w:vertAlign w:val="subscript"/>
        </w:rPr>
        <w:t>s</w:t>
      </w:r>
      <w:r w:rsidR="000B1701" w:rsidRPr="00A561CD">
        <w:rPr>
          <w:rFonts w:hint="eastAsia"/>
          <w:i/>
          <w:vertAlign w:val="subscript"/>
        </w:rPr>
        <w:t xml:space="preserve"> </w:t>
      </w:r>
      <w:r w:rsidR="00093423" w:rsidRPr="00A561CD">
        <w:rPr>
          <w:rFonts w:hint="eastAsia"/>
        </w:rPr>
        <w:t>denotes</w:t>
      </w:r>
      <w:r w:rsidR="009E1093" w:rsidRPr="00A561CD">
        <w:rPr>
          <w:rFonts w:hint="eastAsia"/>
        </w:rPr>
        <w:t xml:space="preserve"> </w:t>
      </w:r>
      <w:r w:rsidR="00623660" w:rsidRPr="00A561CD">
        <w:rPr>
          <w:rFonts w:hint="eastAsia"/>
        </w:rPr>
        <w:t xml:space="preserve">the </w:t>
      </w:r>
      <w:r w:rsidR="00025505">
        <w:t xml:space="preserve">number of </w:t>
      </w:r>
      <w:r w:rsidR="00623660" w:rsidRPr="00A561CD">
        <w:rPr>
          <w:rFonts w:hint="eastAsia"/>
        </w:rPr>
        <w:t>processing</w:t>
      </w:r>
      <w:r w:rsidR="00A561CD">
        <w:rPr>
          <w:rFonts w:hint="eastAsia"/>
        </w:rPr>
        <w:t xml:space="preserve"> clocks at each</w:t>
      </w:r>
      <w:r w:rsidR="00623660" w:rsidRPr="00A561CD">
        <w:rPr>
          <w:rFonts w:hint="eastAsia"/>
        </w:rPr>
        <w:t xml:space="preserve"> layer</w:t>
      </w:r>
      <w:r w:rsidR="00F60D1C">
        <w:rPr>
          <w:rFonts w:hint="eastAsia"/>
        </w:rPr>
        <w:t>ed</w:t>
      </w:r>
      <w:r w:rsidR="00CD7157">
        <w:rPr>
          <w:rFonts w:hint="eastAsia"/>
        </w:rPr>
        <w:t xml:space="preserve"> decoding step</w:t>
      </w:r>
      <w:r w:rsidR="009E1093" w:rsidRPr="00A561CD">
        <w:rPr>
          <w:rFonts w:hint="eastAsia"/>
        </w:rPr>
        <w:t>.</w:t>
      </w:r>
      <w:r w:rsidR="00E155E9">
        <w:rPr>
          <w:rFonts w:hint="eastAsia"/>
        </w:rPr>
        <w:t xml:space="preserve"> </w:t>
      </w:r>
    </w:p>
    <w:p w:rsidR="00AD4EAD" w:rsidRPr="00F60D1C" w:rsidRDefault="00AD4EAD" w:rsidP="00E1606D">
      <w:pPr>
        <w:pStyle w:val="maintext"/>
        <w:ind w:firstLine="400"/>
      </w:pPr>
    </w:p>
    <w:p w:rsidR="00B3777C" w:rsidRPr="00E1606D" w:rsidRDefault="00B3777C" w:rsidP="00B3777C">
      <w:pPr>
        <w:pStyle w:val="maintext"/>
        <w:ind w:firstLine="400"/>
        <w:rPr>
          <w:b/>
          <w:u w:val="single"/>
        </w:rPr>
      </w:pPr>
      <w:r>
        <w:rPr>
          <w:rFonts w:hint="eastAsia"/>
          <w:b/>
          <w:u w:val="single"/>
        </w:rPr>
        <w:t>Polar</w:t>
      </w:r>
      <w:r w:rsidRPr="00E1606D">
        <w:rPr>
          <w:rFonts w:hint="eastAsia"/>
          <w:b/>
          <w:u w:val="single"/>
        </w:rPr>
        <w:t xml:space="preserve"> Code</w:t>
      </w:r>
    </w:p>
    <w:p w:rsidR="005616C4" w:rsidRPr="0071666F" w:rsidRDefault="00440F20" w:rsidP="007336ED">
      <w:pPr>
        <w:pStyle w:val="maintext"/>
        <w:ind w:firstLineChars="0"/>
      </w:pPr>
      <w:r w:rsidRPr="0071666F">
        <w:rPr>
          <w:rFonts w:hint="eastAsia"/>
        </w:rPr>
        <w:t xml:space="preserve">Polar codes can be decoded by </w:t>
      </w:r>
      <w:r w:rsidRPr="0071666F">
        <w:t xml:space="preserve">successive cancellation </w:t>
      </w:r>
      <w:r w:rsidRPr="0071666F">
        <w:rPr>
          <w:rFonts w:hint="eastAsia"/>
        </w:rPr>
        <w:t>(SC)</w:t>
      </w:r>
      <w:r w:rsidRPr="0071666F">
        <w:t xml:space="preserve"> decoding </w:t>
      </w:r>
      <w:r w:rsidRPr="0071666F">
        <w:rPr>
          <w:rFonts w:hint="eastAsia"/>
        </w:rPr>
        <w:t>or improved</w:t>
      </w:r>
      <w:r w:rsidRPr="0071666F">
        <w:t xml:space="preserve"> </w:t>
      </w:r>
      <w:r w:rsidRPr="0071666F">
        <w:rPr>
          <w:rFonts w:hint="eastAsia"/>
        </w:rPr>
        <w:t>by SC list (SCL) decoding.</w:t>
      </w:r>
      <w:r w:rsidR="00882C06">
        <w:t xml:space="preserve"> </w:t>
      </w:r>
      <w:r w:rsidR="005616C4" w:rsidRPr="0071666F">
        <w:t xml:space="preserve">Notation for our calculation </w:t>
      </w:r>
      <w:r w:rsidR="005616C4" w:rsidRPr="0071666F">
        <w:rPr>
          <w:rFonts w:hint="eastAsia"/>
        </w:rPr>
        <w:t>is</w:t>
      </w:r>
      <w:r w:rsidR="005616C4" w:rsidRPr="0071666F">
        <w:t xml:space="preserve"> given below.</w:t>
      </w:r>
    </w:p>
    <w:p w:rsidR="005616C4" w:rsidRPr="0071666F" w:rsidRDefault="00882C06" w:rsidP="007336ED">
      <w:pPr>
        <w:pStyle w:val="maintext"/>
        <w:numPr>
          <w:ilvl w:val="0"/>
          <w:numId w:val="29"/>
        </w:numPr>
        <w:ind w:firstLineChars="0"/>
      </w:pPr>
      <w:r w:rsidRPr="00A561CD">
        <w:rPr>
          <w:rFonts w:hint="eastAsia"/>
          <w:i/>
        </w:rPr>
        <w:t>N</w:t>
      </w:r>
      <w:r w:rsidR="005616C4" w:rsidRPr="0071666F">
        <w:rPr>
          <w:rFonts w:hint="eastAsia"/>
        </w:rPr>
        <w:t xml:space="preserve">: </w:t>
      </w:r>
      <w:r w:rsidR="005616C4" w:rsidRPr="004D441E">
        <w:rPr>
          <w:color w:val="000000" w:themeColor="text1"/>
        </w:rPr>
        <w:t>block length</w:t>
      </w:r>
      <w:r w:rsidR="00481717">
        <w:rPr>
          <w:rFonts w:hint="eastAsia"/>
          <w:color w:val="000000" w:themeColor="text1"/>
        </w:rPr>
        <w:t xml:space="preserve"> </w:t>
      </w:r>
      <w:r>
        <w:rPr>
          <w:color w:val="000000" w:themeColor="text1"/>
        </w:rPr>
        <w:t xml:space="preserve">of mother polar code (the </w:t>
      </w:r>
      <w:r w:rsidR="00481717">
        <w:rPr>
          <w:rFonts w:hint="eastAsia"/>
          <w:color w:val="000000" w:themeColor="text1"/>
        </w:rPr>
        <w:t xml:space="preserve">power of </w:t>
      </w:r>
      <w:r w:rsidR="007336ED">
        <w:rPr>
          <w:rFonts w:hint="eastAsia"/>
          <w:color w:val="000000" w:themeColor="text1"/>
        </w:rPr>
        <w:t>two</w:t>
      </w:r>
      <w:r>
        <w:rPr>
          <w:color w:val="000000" w:themeColor="text1"/>
        </w:rPr>
        <w:t>)</w:t>
      </w:r>
    </w:p>
    <w:p w:rsidR="005616C4" w:rsidRDefault="005616C4" w:rsidP="007336ED">
      <w:pPr>
        <w:pStyle w:val="maintext"/>
        <w:numPr>
          <w:ilvl w:val="0"/>
          <w:numId w:val="29"/>
        </w:numPr>
        <w:ind w:firstLineChars="0"/>
      </w:pPr>
      <w:r w:rsidRPr="0071666F">
        <w:rPr>
          <w:rFonts w:hint="eastAsia"/>
          <w:i/>
        </w:rPr>
        <w:t>P</w:t>
      </w:r>
      <w:r w:rsidRPr="0071666F">
        <w:rPr>
          <w:rFonts w:hint="eastAsia"/>
        </w:rPr>
        <w:t>: parallel processors</w:t>
      </w:r>
    </w:p>
    <w:p w:rsidR="005616C4" w:rsidRDefault="005616C4" w:rsidP="005616C4">
      <w:pPr>
        <w:spacing w:before="60" w:after="60" w:line="288" w:lineRule="auto"/>
        <w:ind w:firstLineChars="200" w:firstLine="400"/>
        <w:jc w:val="both"/>
        <w:rPr>
          <w:lang w:eastAsia="ko-KR"/>
        </w:rPr>
      </w:pPr>
    </w:p>
    <w:p w:rsidR="005616C4" w:rsidRPr="0071666F" w:rsidRDefault="005616C4" w:rsidP="007336ED">
      <w:pPr>
        <w:spacing w:before="60" w:after="60" w:line="288" w:lineRule="auto"/>
        <w:jc w:val="both"/>
        <w:rPr>
          <w:lang w:eastAsia="ko-KR"/>
        </w:rPr>
      </w:pPr>
      <w:r w:rsidRPr="0071666F">
        <w:rPr>
          <w:rFonts w:hint="eastAsia"/>
          <w:lang w:eastAsia="ko-KR"/>
        </w:rPr>
        <w:t xml:space="preserve">The minimized latency achievable by </w:t>
      </w:r>
      <w:r w:rsidRPr="005F52E9">
        <w:rPr>
          <w:i/>
          <w:lang w:eastAsia="ko-KR"/>
        </w:rPr>
        <w:t xml:space="preserve">P </w:t>
      </w:r>
      <w:r w:rsidRPr="0071666F">
        <w:rPr>
          <w:rFonts w:hint="eastAsia"/>
          <w:lang w:eastAsia="ko-KR"/>
        </w:rPr>
        <w:t>parallel processors</w:t>
      </w:r>
      <w:r w:rsidR="0048169F">
        <w:rPr>
          <w:rFonts w:hint="eastAsia"/>
          <w:lang w:eastAsia="ko-KR"/>
        </w:rPr>
        <w:t xml:space="preserve"> of SC decoder</w:t>
      </w:r>
      <w:r w:rsidRPr="0071666F">
        <w:rPr>
          <w:rFonts w:hint="eastAsia"/>
          <w:lang w:eastAsia="ko-KR"/>
        </w:rPr>
        <w:t xml:space="preserve"> (a simple two input check/variable node processor) is </w:t>
      </w:r>
    </w:p>
    <w:p w:rsidR="00440F20" w:rsidRDefault="005616C4" w:rsidP="005616C4">
      <w:pPr>
        <w:pStyle w:val="maintext"/>
        <w:ind w:firstLine="400"/>
      </w:pPr>
      <m:oMathPara>
        <m:oMath>
          <m:r>
            <m:rPr>
              <m:nor/>
            </m:rPr>
            <w:rPr>
              <w:rFonts w:ascii="Cambria Math" w:hAnsi="Cambria Math"/>
            </w:rPr>
            <m:t>SC decod</m:t>
          </m:r>
          <m:r>
            <m:rPr>
              <m:nor/>
            </m:rPr>
            <w:rPr>
              <w:rFonts w:ascii="Cambria Math" w:hAnsi="Cambria Math" w:hint="eastAsia"/>
            </w:rPr>
            <m:t>ing</m:t>
          </m:r>
          <m:r>
            <m:rPr>
              <m:nor/>
            </m:rPr>
            <w:rPr>
              <w:rFonts w:ascii="Cambria Math" w:hAnsi="Cambria Math"/>
            </w:rPr>
            <m:t xml:space="preserve"> latency</m:t>
          </m:r>
          <m:r>
            <m:rPr>
              <m:nor/>
            </m:rPr>
            <w:rPr>
              <w:rFonts w:ascii="Cambria Math" w:hAnsi="Cambria Math" w:hint="eastAsia"/>
              <w:i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w:rPr>
                  <w:rFonts w:ascii="Cambria Math" w:hAnsi="Cambria Math"/>
                </w:rPr>
                <m:t>2N+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N</m:t>
                  </m:r>
                </m:num>
                <m:den>
                  <m:r>
                    <w:rPr>
                      <w:rFonts w:ascii="Cambria Math" w:hAnsi="Cambria Math"/>
                    </w:rPr>
                    <m:t>P</m:t>
                  </m:r>
                </m:den>
              </m:f>
              <m:r>
                <w:rPr>
                  <w:rFonts w:ascii="Cambria Math" w:hAnsi="Cambria Math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4P</m:t>
                      </m:r>
                    </m:den>
                  </m:f>
                </m:e>
              </m:d>
            </m:e>
          </m:func>
          <m:r>
            <w:rPr>
              <w:rFonts w:ascii="Cambria Math" w:hAnsi="Cambria Math" w:hint="eastAsia"/>
            </w:rPr>
            <m:t>≥</m:t>
          </m:r>
          <m:r>
            <w:rPr>
              <w:rFonts w:ascii="Cambria Math" w:hAnsi="Cambria Math"/>
            </w:rPr>
            <m:t>2N-2 [</m:t>
          </m:r>
          <m:r>
            <m:rPr>
              <m:sty m:val="p"/>
            </m:rPr>
            <w:rPr>
              <w:rFonts w:ascii="Cambria Math" w:hAnsi="Cambria Math"/>
            </w:rPr>
            <m:t>clock cycles]</m:t>
          </m:r>
          <m:r>
            <m:rPr>
              <m:sty m:val="p"/>
            </m:rPr>
            <w:rPr>
              <w:rFonts w:ascii="Cambria Math" w:hAnsi="Cambria Math"/>
            </w:rPr>
            <w:br/>
          </m:r>
        </m:oMath>
      </m:oMathPara>
    </w:p>
    <w:p w:rsidR="00837297" w:rsidRDefault="00AC7C0D" w:rsidP="007336ED">
      <w:pPr>
        <w:spacing w:before="60" w:after="60" w:line="288" w:lineRule="auto"/>
        <w:jc w:val="both"/>
        <w:rPr>
          <w:lang w:eastAsia="ko-KR"/>
        </w:rPr>
      </w:pPr>
      <w:r w:rsidRPr="0071666F">
        <w:t>I</w:t>
      </w:r>
      <w:r w:rsidRPr="0071666F">
        <w:rPr>
          <w:rFonts w:hint="eastAsia"/>
        </w:rPr>
        <w:t xml:space="preserve">n </w:t>
      </w:r>
      <w:r>
        <w:t xml:space="preserve">the </w:t>
      </w:r>
      <w:r w:rsidRPr="0071666F">
        <w:rPr>
          <w:rFonts w:hint="eastAsia"/>
        </w:rPr>
        <w:t xml:space="preserve">SCL decoding, </w:t>
      </w:r>
      <w:r w:rsidRPr="0071666F">
        <w:t>the</w:t>
      </w:r>
      <w:r w:rsidRPr="0071666F">
        <w:rPr>
          <w:rFonts w:hint="eastAsia"/>
        </w:rPr>
        <w:t xml:space="preserve"> decoder selects </w:t>
      </w:r>
      <w:r w:rsidRPr="0071666F">
        <w:rPr>
          <w:rFonts w:hint="eastAsia"/>
          <w:i/>
        </w:rPr>
        <w:t>L</w:t>
      </w:r>
      <w:r w:rsidRPr="0071666F">
        <w:rPr>
          <w:rFonts w:hint="eastAsia"/>
        </w:rPr>
        <w:t xml:space="preserve"> best paths from 2</w:t>
      </w:r>
      <w:r w:rsidRPr="0071666F">
        <w:rPr>
          <w:rFonts w:hint="eastAsia"/>
          <w:i/>
        </w:rPr>
        <w:t>L</w:t>
      </w:r>
      <w:r w:rsidRPr="0071666F">
        <w:rPr>
          <w:rFonts w:hint="eastAsia"/>
        </w:rPr>
        <w:t xml:space="preserve"> paths forking from the previous </w:t>
      </w:r>
      <w:r w:rsidRPr="0071666F">
        <w:rPr>
          <w:rFonts w:hint="eastAsia"/>
          <w:i/>
        </w:rPr>
        <w:t>L</w:t>
      </w:r>
      <w:r w:rsidRPr="0071666F">
        <w:rPr>
          <w:rFonts w:hint="eastAsia"/>
        </w:rPr>
        <w:t xml:space="preserve"> most-likely paths where </w:t>
      </w:r>
      <w:r w:rsidRPr="0071666F">
        <w:rPr>
          <w:rFonts w:hint="eastAsia"/>
          <w:i/>
        </w:rPr>
        <w:t>L</w:t>
      </w:r>
      <w:r w:rsidRPr="0071666F">
        <w:rPr>
          <w:rFonts w:hint="eastAsia"/>
        </w:rPr>
        <w:t xml:space="preserve"> is the list size.</w:t>
      </w:r>
      <w:r w:rsidR="00D80D16">
        <w:rPr>
          <w:rFonts w:hint="eastAsia"/>
        </w:rPr>
        <w:t xml:space="preserve"> </w:t>
      </w:r>
      <w:r w:rsidR="00837297" w:rsidRPr="0071666F">
        <w:rPr>
          <w:rFonts w:hint="eastAsia"/>
          <w:lang w:eastAsia="ko-KR"/>
        </w:rPr>
        <w:t xml:space="preserve">So the latency due to path metric sorting should be taken into account as  </w:t>
      </w:r>
    </w:p>
    <w:p w:rsidR="00B77510" w:rsidRPr="0071666F" w:rsidRDefault="00B77510" w:rsidP="007336ED">
      <w:pPr>
        <w:spacing w:before="60" w:after="60" w:line="288" w:lineRule="auto"/>
        <w:jc w:val="both"/>
        <w:rPr>
          <w:lang w:eastAsia="ko-KR"/>
        </w:rPr>
      </w:pPr>
    </w:p>
    <w:p w:rsidR="00837297" w:rsidRDefault="00837297" w:rsidP="00837297">
      <w:pPr>
        <w:spacing w:before="60" w:after="60" w:line="288" w:lineRule="auto"/>
        <w:ind w:firstLineChars="200" w:firstLine="400"/>
        <w:jc w:val="both"/>
        <w:rPr>
          <w:lang w:eastAsia="ko-KR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eastAsia="ko-KR"/>
            </w:rPr>
            <m:t>SCL decoding latency</m:t>
          </m:r>
          <m:r>
            <w:rPr>
              <w:rFonts w:ascii="Cambria Math" w:hAnsi="Cambria Math"/>
              <w:lang w:eastAsia="ko-KR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lang w:eastAsia="ko-KR"/>
                </w:rPr>
              </m:ctrlPr>
            </m:funcPr>
            <m:fName>
              <m:r>
                <w:rPr>
                  <w:rFonts w:ascii="Cambria Math" w:hAnsi="Cambria Math"/>
                  <w:lang w:eastAsia="ko-KR"/>
                </w:rPr>
                <m:t>2N+</m:t>
              </m:r>
              <m:f>
                <m:f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Pr>
                <m:num>
                  <m:r>
                    <w:rPr>
                      <w:rFonts w:ascii="Cambria Math" w:hAnsi="Cambria Math"/>
                      <w:lang w:eastAsia="ko-KR"/>
                    </w:rPr>
                    <m:t>N</m:t>
                  </m:r>
                </m:num>
                <m:den>
                  <m:r>
                    <w:rPr>
                      <w:rFonts w:ascii="Cambria Math" w:hAnsi="Cambria Math"/>
                      <w:lang w:eastAsia="ko-KR"/>
                    </w:rPr>
                    <m:t>P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hint="eastAsia"/>
                  <w:lang w:eastAsia="ko-KR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eastAsia="ko-KR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hAnsi="Cambria Math"/>
                          <w:lang w:eastAsia="ko-KR"/>
                        </w:rPr>
                        <m:t>4P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  <w:lang w:eastAsia="ko-KR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L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sort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ko-KR"/>
            </w:rPr>
            <m:t>≥</m:t>
          </m:r>
          <m:r>
            <w:rPr>
              <w:rFonts w:ascii="Cambria Math" w:hAnsi="Cambria Math"/>
              <w:lang w:eastAsia="ko-KR"/>
            </w:rPr>
            <m:t>2N-2+</m:t>
          </m:r>
          <m:sSub>
            <m:sSubPr>
              <m:ctrlPr>
                <w:rPr>
                  <w:rFonts w:ascii="Cambria Math" w:hAnsi="Cambria Math"/>
                  <w:i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L</m:t>
              </m:r>
            </m:e>
            <m:sub>
              <m:r>
                <w:rPr>
                  <w:rFonts w:ascii="Cambria Math" w:hAnsi="Cambria Math"/>
                  <w:lang w:eastAsia="ko-KR"/>
                </w:rPr>
                <m:t>sort</m:t>
              </m:r>
            </m:sub>
          </m:sSub>
          <m:r>
            <w:rPr>
              <w:rFonts w:ascii="Cambria Math" w:hAnsi="Cambria Math"/>
              <w:lang w:eastAsia="ko-KR"/>
            </w:rPr>
            <m:t xml:space="preserve"> [</m:t>
          </m:r>
          <m:r>
            <m:rPr>
              <m:sty m:val="p"/>
            </m:rPr>
            <w:rPr>
              <w:rFonts w:ascii="Cambria Math" w:hAnsi="Cambria Math"/>
              <w:lang w:eastAsia="ko-KR"/>
            </w:rPr>
            <m:t>clock cycles]</m:t>
          </m:r>
        </m:oMath>
      </m:oMathPara>
    </w:p>
    <w:p w:rsidR="00837297" w:rsidRDefault="00837297" w:rsidP="007336ED">
      <w:pPr>
        <w:pStyle w:val="maintext"/>
        <w:ind w:firstLineChars="0" w:firstLine="0"/>
      </w:pPr>
    </w:p>
    <w:p w:rsidR="00837297" w:rsidRDefault="00D80D16" w:rsidP="007336ED">
      <w:pPr>
        <w:pStyle w:val="maintext"/>
        <w:ind w:firstLineChars="0" w:firstLine="0"/>
      </w:pPr>
      <w:r>
        <w:rPr>
          <w:rFonts w:hint="eastAsia"/>
        </w:rPr>
        <w:t xml:space="preserve">We assume the </w:t>
      </w:r>
      <w:r w:rsidRPr="00DD22A4">
        <w:rPr>
          <w:rFonts w:hint="eastAsia"/>
        </w:rPr>
        <w:t xml:space="preserve">parallel sorter such as radix 2L sorter </w:t>
      </w:r>
      <w:r w:rsidRPr="00DD22A4">
        <w:t>[</w:t>
      </w:r>
      <w:r w:rsidR="00F373F0">
        <w:rPr>
          <w:rFonts w:hint="eastAsia"/>
        </w:rPr>
        <w:t>10</w:t>
      </w:r>
      <w:r w:rsidRPr="00DD22A4">
        <w:t>]</w:t>
      </w:r>
      <w:r w:rsidRPr="00DD22A4">
        <w:rPr>
          <w:rFonts w:hint="eastAsia"/>
        </w:rPr>
        <w:t xml:space="preserve"> that can complete </w:t>
      </w:r>
      <w:r w:rsidRPr="00DD22A4">
        <w:t>a single</w:t>
      </w:r>
      <w:r w:rsidRPr="00DD22A4">
        <w:rPr>
          <w:rFonts w:hint="eastAsia"/>
        </w:rPr>
        <w:t xml:space="preserve"> sorting in one clock cycle whatsoever at the price of complexity increase.</w:t>
      </w:r>
      <w:r w:rsidR="00837297">
        <w:rPr>
          <w:rFonts w:hint="eastAsia"/>
        </w:rPr>
        <w:t xml:space="preserve"> </w:t>
      </w:r>
      <w:r w:rsidR="00837297" w:rsidRPr="0071666F">
        <w:rPr>
          <w:rFonts w:hint="eastAsia"/>
        </w:rPr>
        <w:t xml:space="preserve">Then the decoding latency </w:t>
      </w:r>
      <w:r w:rsidR="00521F7F">
        <w:t>is</w:t>
      </w:r>
      <w:r w:rsidR="00837297" w:rsidRPr="0071666F">
        <w:rPr>
          <w:rFonts w:hint="eastAsia"/>
        </w:rPr>
        <w:t xml:space="preserve"> given as</w:t>
      </w:r>
    </w:p>
    <w:p w:rsidR="00B77510" w:rsidRDefault="00B77510" w:rsidP="007336ED">
      <w:pPr>
        <w:pStyle w:val="maintext"/>
        <w:ind w:firstLineChars="0" w:firstLine="0"/>
      </w:pPr>
    </w:p>
    <w:p w:rsidR="00837297" w:rsidRPr="0071666F" w:rsidRDefault="00B77510" w:rsidP="007336ED">
      <w:pPr>
        <w:spacing w:before="60" w:after="60" w:line="288" w:lineRule="auto"/>
        <w:jc w:val="center"/>
        <w:rPr>
          <w:lang w:eastAsia="ko-KR"/>
        </w:rPr>
      </w:pPr>
      <m:oMath>
        <m:r>
          <m:rPr>
            <m:sty m:val="p"/>
          </m:rPr>
          <w:rPr>
            <w:rFonts w:ascii="Cambria Math" w:hAnsi="Cambria Math"/>
            <w:lang w:eastAsia="ko-KR"/>
          </w:rPr>
          <m:t>SCL decoding Latency</m:t>
        </m:r>
        <m:r>
          <w:rPr>
            <w:rFonts w:ascii="Cambria Math" w:hAnsi="Cambria Math" w:hint="eastAsia"/>
            <w:lang w:eastAsia="ko-KR"/>
          </w:rPr>
          <m:t>≥</m:t>
        </m:r>
        <m:r>
          <w:rPr>
            <w:rFonts w:ascii="Cambria Math" w:hAnsi="Cambria Math"/>
            <w:lang w:eastAsia="ko-KR"/>
          </w:rPr>
          <m:t>2N-2+K</m:t>
        </m:r>
      </m:oMath>
      <w:r w:rsidR="00837297" w:rsidRPr="0071666F">
        <w:rPr>
          <w:rFonts w:hint="eastAsia"/>
          <w:lang w:eastAsia="ko-KR"/>
        </w:rPr>
        <w:t xml:space="preserve"> </w:t>
      </w:r>
      <w:r w:rsidR="00837297" w:rsidRPr="0071666F">
        <w:rPr>
          <w:rFonts w:hint="eastAsia"/>
        </w:rPr>
        <w:t>[</w:t>
      </w:r>
      <w:proofErr w:type="gramStart"/>
      <w:r w:rsidR="00837297" w:rsidRPr="0071666F">
        <w:rPr>
          <w:rFonts w:hint="eastAsia"/>
        </w:rPr>
        <w:t>clock</w:t>
      </w:r>
      <w:proofErr w:type="gramEnd"/>
      <w:r w:rsidR="00837297" w:rsidRPr="0071666F">
        <w:rPr>
          <w:rFonts w:hint="eastAsia"/>
        </w:rPr>
        <w:t xml:space="preserve"> cycles]</w:t>
      </w:r>
      <w:r w:rsidR="00603EA9">
        <w:t>.</w:t>
      </w:r>
    </w:p>
    <w:p w:rsidR="00837297" w:rsidRPr="00837297" w:rsidRDefault="00837297" w:rsidP="00837297">
      <w:pPr>
        <w:pStyle w:val="maintext"/>
        <w:ind w:firstLine="400"/>
      </w:pPr>
    </w:p>
    <w:p w:rsidR="00A5391C" w:rsidRDefault="001048DA" w:rsidP="007A06DF">
      <w:pPr>
        <w:pStyle w:val="maintext"/>
        <w:ind w:firstLine="400"/>
      </w:pPr>
      <w:r>
        <w:t>The decoding latency</w:t>
      </w:r>
      <w:r>
        <w:rPr>
          <w:rFonts w:hint="eastAsia"/>
        </w:rPr>
        <w:t xml:space="preserve"> </w:t>
      </w:r>
      <w:r w:rsidR="00900E19">
        <w:rPr>
          <w:rFonts w:hint="eastAsia"/>
        </w:rPr>
        <w:t>of</w:t>
      </w:r>
      <w:r>
        <w:rPr>
          <w:rFonts w:hint="eastAsia"/>
        </w:rPr>
        <w:t xml:space="preserve"> </w:t>
      </w:r>
      <w:r w:rsidR="00900E19">
        <w:rPr>
          <w:rFonts w:hint="eastAsia"/>
        </w:rPr>
        <w:t>T</w:t>
      </w:r>
      <w:r>
        <w:rPr>
          <w:rFonts w:hint="eastAsia"/>
        </w:rPr>
        <w:t>urbo</w:t>
      </w:r>
      <w:r w:rsidR="00900E19">
        <w:rPr>
          <w:rFonts w:hint="eastAsia"/>
        </w:rPr>
        <w:t>/</w:t>
      </w:r>
      <w:r>
        <w:rPr>
          <w:rFonts w:hint="eastAsia"/>
        </w:rPr>
        <w:t>LDPC codes</w:t>
      </w:r>
      <w:r>
        <w:t xml:space="preserve"> </w:t>
      </w:r>
      <w:r w:rsidR="00900E19">
        <w:rPr>
          <w:rFonts w:hint="eastAsia"/>
        </w:rPr>
        <w:t xml:space="preserve">and polar </w:t>
      </w:r>
      <w:r w:rsidR="00831123">
        <w:rPr>
          <w:rFonts w:hint="eastAsia"/>
        </w:rPr>
        <w:t>can be reduced by less number of</w:t>
      </w:r>
      <w:r>
        <w:rPr>
          <w:rFonts w:hint="eastAsia"/>
        </w:rPr>
        <w:t xml:space="preserve"> iteration</w:t>
      </w:r>
      <w:r w:rsidR="0064122A">
        <w:rPr>
          <w:rFonts w:hint="eastAsia"/>
        </w:rPr>
        <w:t>s</w:t>
      </w:r>
      <w:r w:rsidR="00900E19">
        <w:rPr>
          <w:rFonts w:hint="eastAsia"/>
        </w:rPr>
        <w:t xml:space="preserve"> </w:t>
      </w:r>
      <w:r w:rsidR="00831123">
        <w:rPr>
          <w:rFonts w:hint="eastAsia"/>
        </w:rPr>
        <w:t xml:space="preserve">or </w:t>
      </w:r>
      <w:r w:rsidR="00900E19">
        <w:rPr>
          <w:rFonts w:hint="eastAsia"/>
        </w:rPr>
        <w:t>list size</w:t>
      </w:r>
      <w:r>
        <w:rPr>
          <w:rFonts w:hint="eastAsia"/>
        </w:rPr>
        <w:t xml:space="preserve">. </w:t>
      </w:r>
      <w:r w:rsidR="00831123">
        <w:rPr>
          <w:rFonts w:hint="eastAsia"/>
        </w:rPr>
        <w:t xml:space="preserve">However, </w:t>
      </w:r>
      <w:r w:rsidR="00C40BEA">
        <w:t xml:space="preserve">the </w:t>
      </w:r>
      <w:r w:rsidR="00831123">
        <w:rPr>
          <w:rFonts w:hint="eastAsia"/>
        </w:rPr>
        <w:t xml:space="preserve">decoding performance </w:t>
      </w:r>
      <w:r w:rsidR="00351E08">
        <w:t>becomes</w:t>
      </w:r>
      <w:r w:rsidR="007A06DF">
        <w:rPr>
          <w:rFonts w:hint="eastAsia"/>
        </w:rPr>
        <w:t xml:space="preserve"> worse for</w:t>
      </w:r>
      <w:r w:rsidR="008B57DC">
        <w:t xml:space="preserve"> fewer</w:t>
      </w:r>
      <w:r w:rsidR="00351E08">
        <w:t xml:space="preserve"> </w:t>
      </w:r>
      <w:r w:rsidR="007A06DF">
        <w:rPr>
          <w:rFonts w:hint="eastAsia"/>
        </w:rPr>
        <w:t xml:space="preserve">iteration or </w:t>
      </w:r>
      <w:r w:rsidR="006E2C6D">
        <w:t xml:space="preserve">smaller </w:t>
      </w:r>
      <w:r w:rsidR="007A06DF">
        <w:rPr>
          <w:rFonts w:hint="eastAsia"/>
        </w:rPr>
        <w:t xml:space="preserve">list size. </w:t>
      </w:r>
      <w:r w:rsidR="00875157">
        <w:rPr>
          <w:rFonts w:hint="eastAsia"/>
        </w:rPr>
        <w:t>T</w:t>
      </w:r>
      <w:r w:rsidR="00875157">
        <w:t>hus</w:t>
      </w:r>
      <w:r w:rsidR="007A06DF">
        <w:rPr>
          <w:rFonts w:hint="eastAsia"/>
        </w:rPr>
        <w:t xml:space="preserve">, </w:t>
      </w:r>
      <w:r w:rsidR="00831123">
        <w:rPr>
          <w:rFonts w:hint="eastAsia"/>
        </w:rPr>
        <w:t xml:space="preserve">both </w:t>
      </w:r>
      <w:r w:rsidR="00875157">
        <w:t xml:space="preserve">the </w:t>
      </w:r>
      <w:r w:rsidR="00DE1D55">
        <w:rPr>
          <w:rFonts w:hint="eastAsia"/>
        </w:rPr>
        <w:t xml:space="preserve">performance and </w:t>
      </w:r>
      <w:r w:rsidR="00875157">
        <w:t xml:space="preserve">the </w:t>
      </w:r>
      <w:r w:rsidR="00DE1D55">
        <w:rPr>
          <w:rFonts w:hint="eastAsia"/>
        </w:rPr>
        <w:t xml:space="preserve">latency </w:t>
      </w:r>
      <w:r w:rsidR="00875157">
        <w:t>should be simultaneously</w:t>
      </w:r>
      <w:r w:rsidR="00DE1D55">
        <w:rPr>
          <w:rFonts w:hint="eastAsia"/>
        </w:rPr>
        <w:t xml:space="preserve"> </w:t>
      </w:r>
      <w:r w:rsidR="0064122A">
        <w:rPr>
          <w:rFonts w:hint="eastAsia"/>
        </w:rPr>
        <w:t>consider</w:t>
      </w:r>
      <w:r w:rsidR="00FF0D55">
        <w:t>ed</w:t>
      </w:r>
      <w:r w:rsidR="00DE1D55">
        <w:rPr>
          <w:rFonts w:hint="eastAsia"/>
        </w:rPr>
        <w:t xml:space="preserve">. </w:t>
      </w:r>
      <w:r w:rsidR="00550915">
        <w:t xml:space="preserve">Fig. </w:t>
      </w:r>
      <w:r w:rsidR="00F92D1C">
        <w:t>5</w:t>
      </w:r>
      <w:r w:rsidR="005011C1">
        <w:rPr>
          <w:rFonts w:hint="eastAsia"/>
        </w:rPr>
        <w:t>-7</w:t>
      </w:r>
      <w:r w:rsidR="00DE1D55">
        <w:rPr>
          <w:rFonts w:hint="eastAsia"/>
        </w:rPr>
        <w:t xml:space="preserve"> </w:t>
      </w:r>
      <w:proofErr w:type="gramStart"/>
      <w:r w:rsidR="00DE1D55">
        <w:rPr>
          <w:rFonts w:hint="eastAsia"/>
        </w:rPr>
        <w:t>show</w:t>
      </w:r>
      <w:proofErr w:type="gramEnd"/>
      <w:r w:rsidR="00DE1D55">
        <w:rPr>
          <w:rFonts w:hint="eastAsia"/>
        </w:rPr>
        <w:t xml:space="preserve"> the required SNR at BLER 1% </w:t>
      </w:r>
      <w:r w:rsidR="00D27FB1">
        <w:rPr>
          <w:rFonts w:hint="eastAsia"/>
        </w:rPr>
        <w:t>depending on</w:t>
      </w:r>
      <w:r w:rsidR="00DE1D55">
        <w:rPr>
          <w:rFonts w:hint="eastAsia"/>
        </w:rPr>
        <w:t xml:space="preserve"> latency</w:t>
      </w:r>
      <w:r w:rsidR="00D27FB1">
        <w:rPr>
          <w:rFonts w:hint="eastAsia"/>
        </w:rPr>
        <w:t>.</w:t>
      </w:r>
      <w:r w:rsidR="00DE1D55">
        <w:rPr>
          <w:rFonts w:hint="eastAsia"/>
        </w:rPr>
        <w:t xml:space="preserve"> </w:t>
      </w:r>
    </w:p>
    <w:p w:rsidR="00DE1D55" w:rsidRDefault="002F44A3" w:rsidP="000C371B">
      <w:pPr>
        <w:pStyle w:val="maintext"/>
        <w:ind w:firstLine="400"/>
        <w:rPr>
          <w:b/>
          <w:i/>
        </w:rPr>
      </w:pPr>
      <w:r>
        <w:t xml:space="preserve">Considering both </w:t>
      </w:r>
      <w:r w:rsidR="00A5391C">
        <w:rPr>
          <w:rFonts w:hint="eastAsia"/>
        </w:rPr>
        <w:t xml:space="preserve">the </w:t>
      </w:r>
      <w:r w:rsidR="00027C4E">
        <w:rPr>
          <w:rFonts w:hint="eastAsia"/>
        </w:rPr>
        <w:t xml:space="preserve">decoding latency </w:t>
      </w:r>
      <w:r>
        <w:t>and</w:t>
      </w:r>
      <w:r w:rsidR="00027C4E">
        <w:rPr>
          <w:rFonts w:hint="eastAsia"/>
        </w:rPr>
        <w:t xml:space="preserve"> </w:t>
      </w:r>
      <w:r w:rsidR="000C371B">
        <w:rPr>
          <w:rFonts w:hint="eastAsia"/>
        </w:rPr>
        <w:t xml:space="preserve">performance, </w:t>
      </w:r>
      <w:r w:rsidR="000C371B">
        <w:t xml:space="preserve">only the </w:t>
      </w:r>
      <w:r w:rsidR="000C371B" w:rsidRPr="00DE1D55">
        <w:t xml:space="preserve">LDPC </w:t>
      </w:r>
      <w:r w:rsidR="000C371B" w:rsidRPr="00DE1D55">
        <w:rPr>
          <w:rFonts w:hint="eastAsia"/>
        </w:rPr>
        <w:t>de</w:t>
      </w:r>
      <w:r w:rsidR="000C371B" w:rsidRPr="00DE1D55">
        <w:t>code</w:t>
      </w:r>
      <w:r w:rsidR="000C371B" w:rsidRPr="00DE1D55">
        <w:rPr>
          <w:rFonts w:hint="eastAsia"/>
        </w:rPr>
        <w:t xml:space="preserve">r </w:t>
      </w:r>
      <w:r w:rsidR="000C371B">
        <w:rPr>
          <w:rFonts w:hint="eastAsia"/>
        </w:rPr>
        <w:t xml:space="preserve">can </w:t>
      </w:r>
      <w:r w:rsidR="000C371B">
        <w:t>meet</w:t>
      </w:r>
      <w:r w:rsidR="000C371B" w:rsidRPr="00DE1D55">
        <w:rPr>
          <w:rFonts w:hint="eastAsia"/>
        </w:rPr>
        <w:t xml:space="preserve"> the latency </w:t>
      </w:r>
      <w:r w:rsidR="000C371B" w:rsidRPr="00DE1D55">
        <w:t>requirement</w:t>
      </w:r>
      <w:r w:rsidR="000C371B" w:rsidRPr="00DE1D55">
        <w:rPr>
          <w:rFonts w:hint="eastAsia"/>
        </w:rPr>
        <w:t>s</w:t>
      </w:r>
      <w:r w:rsidR="000C371B">
        <w:t xml:space="preserve"> derived</w:t>
      </w:r>
      <w:r w:rsidR="000C371B">
        <w:rPr>
          <w:rFonts w:hint="eastAsia"/>
        </w:rPr>
        <w:t xml:space="preserve"> in Section 2 </w:t>
      </w:r>
      <w:r w:rsidR="000C371B">
        <w:t xml:space="preserve">for all subcarrier spaces from </w:t>
      </w:r>
      <w:proofErr w:type="gramStart"/>
      <w:r w:rsidR="000C371B">
        <w:t>15kHz</w:t>
      </w:r>
      <w:proofErr w:type="gramEnd"/>
      <w:r w:rsidR="000C371B">
        <w:t xml:space="preserve"> to 120kHz</w:t>
      </w:r>
      <w:r w:rsidR="000C371B">
        <w:rPr>
          <w:rFonts w:hint="eastAsia"/>
        </w:rPr>
        <w:t xml:space="preserve">. </w:t>
      </w:r>
      <w:r w:rsidR="00F40275">
        <w:rPr>
          <w:rFonts w:hint="eastAsia"/>
        </w:rPr>
        <w:t xml:space="preserve">LTE </w:t>
      </w:r>
      <w:r w:rsidR="00FD1172">
        <w:rPr>
          <w:rFonts w:hint="eastAsia"/>
        </w:rPr>
        <w:t xml:space="preserve">turbo </w:t>
      </w:r>
      <w:r w:rsidR="00B954DA">
        <w:t>de</w:t>
      </w:r>
      <w:r w:rsidR="00FD1172">
        <w:rPr>
          <w:rFonts w:hint="eastAsia"/>
        </w:rPr>
        <w:t>coder satisf</w:t>
      </w:r>
      <w:r w:rsidR="00C42CC1">
        <w:t>ies</w:t>
      </w:r>
      <w:r w:rsidR="00FD1172">
        <w:rPr>
          <w:rFonts w:hint="eastAsia"/>
        </w:rPr>
        <w:t xml:space="preserve"> the latency requirements </w:t>
      </w:r>
      <w:r w:rsidR="00F01F68">
        <w:rPr>
          <w:rFonts w:hint="eastAsia"/>
        </w:rPr>
        <w:t xml:space="preserve">only </w:t>
      </w:r>
      <w:r w:rsidR="00FD1172">
        <w:rPr>
          <w:rFonts w:hint="eastAsia"/>
        </w:rPr>
        <w:t xml:space="preserve">if </w:t>
      </w:r>
      <w:r w:rsidR="001E6DEF">
        <w:t>subcarrier space</w:t>
      </w:r>
      <w:r w:rsidR="00FD1172">
        <w:rPr>
          <w:rFonts w:hint="eastAsia"/>
        </w:rPr>
        <w:t xml:space="preserve"> is less than</w:t>
      </w:r>
      <w:r w:rsidR="008B4142">
        <w:rPr>
          <w:rFonts w:hint="eastAsia"/>
        </w:rPr>
        <w:t xml:space="preserve"> or equal to</w:t>
      </w:r>
      <w:r w:rsidR="00FD1172">
        <w:rPr>
          <w:rFonts w:hint="eastAsia"/>
        </w:rPr>
        <w:t xml:space="preserve"> </w:t>
      </w:r>
      <w:proofErr w:type="gramStart"/>
      <w:r w:rsidR="00FD1172">
        <w:rPr>
          <w:rFonts w:hint="eastAsia"/>
        </w:rPr>
        <w:t>60kHz</w:t>
      </w:r>
      <w:proofErr w:type="gramEnd"/>
      <w:r w:rsidR="00FD1172">
        <w:rPr>
          <w:rFonts w:hint="eastAsia"/>
        </w:rPr>
        <w:t>.</w:t>
      </w:r>
    </w:p>
    <w:p w:rsidR="00FE6ADE" w:rsidRPr="008B4142" w:rsidRDefault="00FE6ADE" w:rsidP="00DE1D55">
      <w:pPr>
        <w:pStyle w:val="maintext"/>
        <w:ind w:firstLine="400"/>
      </w:pPr>
    </w:p>
    <w:p w:rsidR="005374D1" w:rsidRDefault="005374D1" w:rsidP="005374D1">
      <w:pPr>
        <w:pStyle w:val="a7"/>
        <w:keepNext/>
        <w:jc w:val="center"/>
        <w:rPr>
          <w:lang w:eastAsia="ko-KR"/>
        </w:rPr>
      </w:pPr>
      <w:r>
        <w:t xml:space="preserve">Table </w:t>
      </w:r>
      <w:r w:rsidR="00EE7083">
        <w:fldChar w:fldCharType="begin"/>
      </w:r>
      <w:r>
        <w:instrText xml:space="preserve"> SEQ Table \* ARABIC </w:instrText>
      </w:r>
      <w:r w:rsidR="00EE7083">
        <w:fldChar w:fldCharType="separate"/>
      </w:r>
      <w:r w:rsidR="00A5692B">
        <w:rPr>
          <w:noProof/>
        </w:rPr>
        <w:t>3</w:t>
      </w:r>
      <w:r w:rsidR="00EE7083">
        <w:rPr>
          <w:noProof/>
        </w:rPr>
        <w:fldChar w:fldCharType="end"/>
      </w:r>
      <w:r>
        <w:t xml:space="preserve">: </w:t>
      </w:r>
      <w:r w:rsidR="00A5692B">
        <w:rPr>
          <w:rFonts w:hint="eastAsia"/>
          <w:lang w:eastAsia="ko-KR"/>
        </w:rPr>
        <w:t>Decoder configuration and simulation condition</w:t>
      </w:r>
    </w:p>
    <w:tbl>
      <w:tblPr>
        <w:tblW w:w="905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8"/>
        <w:gridCol w:w="2274"/>
        <w:gridCol w:w="4502"/>
      </w:tblGrid>
      <w:tr w:rsidR="00711384" w:rsidRPr="00F7544D" w:rsidTr="00B844A0">
        <w:trPr>
          <w:trHeight w:val="278"/>
          <w:jc w:val="center"/>
        </w:trPr>
        <w:tc>
          <w:tcPr>
            <w:tcW w:w="4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1384" w:rsidRPr="009A15C4" w:rsidRDefault="00711384" w:rsidP="0088423B">
            <w:pPr>
              <w:spacing w:after="0"/>
              <w:jc w:val="center"/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</w:pPr>
            <w:r w:rsidRPr="009A15C4">
              <w:rPr>
                <w:rFonts w:ascii="Nokia Pure Text" w:eastAsia="Nokia Pure Text" w:hAnsi="Nokia Pure Text" w:cs="Nokia Pure Text"/>
                <w:b/>
                <w:color w:val="000000"/>
                <w:kern w:val="24"/>
                <w:lang w:eastAsia="ko-KR"/>
              </w:rPr>
              <w:t>Channel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1384" w:rsidRPr="009A15C4" w:rsidRDefault="00711384" w:rsidP="0088423B">
            <w:pPr>
              <w:spacing w:after="0"/>
              <w:jc w:val="center"/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</w:pPr>
            <w:r w:rsidRPr="009A15C4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AWGN</w:t>
            </w:r>
          </w:p>
        </w:tc>
      </w:tr>
      <w:tr w:rsidR="00711384" w:rsidRPr="00F7544D" w:rsidTr="00B844A0">
        <w:trPr>
          <w:trHeight w:val="31"/>
          <w:jc w:val="center"/>
        </w:trPr>
        <w:tc>
          <w:tcPr>
            <w:tcW w:w="4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1384" w:rsidRPr="00BB1C08" w:rsidRDefault="00711384" w:rsidP="0088423B">
            <w:pPr>
              <w:spacing w:after="0"/>
              <w:jc w:val="center"/>
              <w:rPr>
                <w:rFonts w:ascii="Nokia Pure Text" w:eastAsia="Nokia Pure Text" w:hAnsi="Nokia Pure Text" w:cs="Nokia Pure Text"/>
                <w:b/>
                <w:color w:val="000000"/>
                <w:kern w:val="24"/>
                <w:lang w:eastAsia="ko-KR"/>
              </w:rPr>
            </w:pPr>
            <w:r w:rsidRPr="009A15C4">
              <w:rPr>
                <w:rFonts w:ascii="Nokia Pure Text" w:eastAsia="Nokia Pure Text" w:hAnsi="Nokia Pure Text" w:cs="Nokia Pure Text"/>
                <w:b/>
                <w:color w:val="000000"/>
                <w:kern w:val="24"/>
                <w:lang w:eastAsia="ko-KR"/>
              </w:rPr>
              <w:t>Modulation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1384" w:rsidRPr="00BB1C08" w:rsidRDefault="00711384" w:rsidP="0088423B">
            <w:pPr>
              <w:spacing w:after="0"/>
              <w:jc w:val="center"/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</w:pPr>
            <w:r w:rsidRPr="009A15C4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QPSK</w:t>
            </w:r>
          </w:p>
        </w:tc>
      </w:tr>
      <w:tr w:rsidR="008E588C" w:rsidRPr="00F7544D" w:rsidTr="00B844A0">
        <w:trPr>
          <w:trHeight w:val="31"/>
          <w:jc w:val="center"/>
        </w:trPr>
        <w:tc>
          <w:tcPr>
            <w:tcW w:w="227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E588C" w:rsidRPr="00711384" w:rsidRDefault="008E588C" w:rsidP="00711384">
            <w:pPr>
              <w:spacing w:after="0"/>
              <w:jc w:val="center"/>
              <w:rPr>
                <w:rFonts w:ascii="Arial" w:eastAsiaTheme="minorEastAsia" w:hAnsi="Arial" w:cs="Arial"/>
                <w:b/>
                <w:lang w:eastAsia="ko-KR"/>
              </w:rPr>
            </w:pPr>
            <w:r w:rsidRPr="009A15C4">
              <w:rPr>
                <w:rFonts w:ascii="Nokia Pure Text" w:eastAsia="Nokia Pure Text" w:hAnsi="Nokia Pure Text" w:cs="Nokia Pure Text"/>
                <w:b/>
                <w:color w:val="000000"/>
                <w:kern w:val="24"/>
                <w:lang w:eastAsia="ko-KR"/>
              </w:rPr>
              <w:t>Decod</w:t>
            </w:r>
            <w:r>
              <w:rPr>
                <w:rFonts w:ascii="Nokia Pure Text" w:eastAsiaTheme="minorEastAsia" w:hAnsi="Nokia Pure Text" w:cs="Nokia Pure Text" w:hint="eastAsia"/>
                <w:b/>
                <w:color w:val="000000"/>
                <w:kern w:val="24"/>
                <w:lang w:eastAsia="ko-KR"/>
              </w:rPr>
              <w:t xml:space="preserve">er </w:t>
            </w:r>
            <w:r w:rsidRPr="0071666F">
              <w:rPr>
                <w:b/>
                <w:color w:val="000000" w:themeColor="text1"/>
              </w:rPr>
              <w:t>Configurations</w:t>
            </w:r>
          </w:p>
        </w:tc>
        <w:tc>
          <w:tcPr>
            <w:tcW w:w="2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588C" w:rsidRPr="00BB1C08" w:rsidRDefault="005B28C6" w:rsidP="008E588C">
            <w:pPr>
              <w:spacing w:after="0"/>
              <w:jc w:val="center"/>
              <w:rPr>
                <w:rFonts w:ascii="Nokia Pure Text" w:eastAsia="Nokia Pure Text" w:hAnsi="Nokia Pure Text" w:cs="Nokia Pure Text"/>
                <w:b/>
                <w:color w:val="000000"/>
                <w:kern w:val="24"/>
                <w:lang w:eastAsia="ko-KR"/>
              </w:rPr>
            </w:pPr>
            <w:r w:rsidRPr="00BB1C08">
              <w:rPr>
                <w:rFonts w:ascii="Nokia Pure Text" w:eastAsia="Nokia Pure Text" w:hAnsi="Nokia Pure Text" w:cs="Nokia Pure Text" w:hint="eastAsia"/>
                <w:b/>
                <w:color w:val="000000"/>
                <w:kern w:val="24"/>
                <w:lang w:eastAsia="ko-KR"/>
              </w:rPr>
              <w:t>LTE Turbo Code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B28C6" w:rsidRPr="00BB1C08" w:rsidRDefault="005B28C6" w:rsidP="008E588C">
            <w:pPr>
              <w:spacing w:after="0"/>
              <w:jc w:val="center"/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</w:pPr>
            <w:r w:rsidRPr="00BB1C08">
              <w:rPr>
                <w:rFonts w:ascii="Nokia Pure Text" w:eastAsia="Nokia Pure Text" w:hAnsi="Nokia Pure Text" w:cs="Nokia Pure Text" w:hint="eastAsia"/>
                <w:color w:val="000000"/>
                <w:kern w:val="24"/>
                <w:lang w:eastAsia="ko-KR"/>
              </w:rPr>
              <w:t>Scaled Max Log Map</w:t>
            </w:r>
            <w:r w:rsidR="00CA0447" w:rsidRPr="00BB1C08">
              <w:rPr>
                <w:rFonts w:ascii="Nokia Pure Text" w:eastAsia="Nokia Pure Text" w:hAnsi="Nokia Pure Text" w:cs="Nokia Pure Text" w:hint="eastAsia"/>
                <w:color w:val="000000"/>
                <w:kern w:val="24"/>
                <w:lang w:eastAsia="ko-KR"/>
              </w:rPr>
              <w:t xml:space="preserve"> (</w:t>
            </w:r>
            <w:r w:rsidR="0007590D">
              <w:rPr>
                <w:rFonts w:ascii="Nokia Pure Text" w:eastAsiaTheme="minorEastAsia" w:hAnsi="Nokia Pure Text" w:cs="Nokia Pure Text"/>
                <w:color w:val="000000"/>
                <w:kern w:val="24"/>
                <w:lang w:eastAsia="ko-KR"/>
              </w:rPr>
              <w:t>scaling</w:t>
            </w:r>
            <w:r w:rsidR="0007590D">
              <w:rPr>
                <w:rFonts w:ascii="Nokia Pure Text" w:eastAsiaTheme="minorEastAsia" w:hAnsi="Nokia Pure Text" w:cs="Nokia Pure Text" w:hint="eastAsia"/>
                <w:color w:val="000000"/>
                <w:kern w:val="24"/>
                <w:lang w:eastAsia="ko-KR"/>
              </w:rPr>
              <w:t xml:space="preserve"> = </w:t>
            </w:r>
            <w:r w:rsidR="00CA0447" w:rsidRPr="00BB1C08">
              <w:rPr>
                <w:rFonts w:ascii="Nokia Pure Text" w:eastAsia="Nokia Pure Text" w:hAnsi="Nokia Pure Text" w:cs="Nokia Pure Text" w:hint="eastAsia"/>
                <w:color w:val="000000"/>
                <w:kern w:val="24"/>
                <w:lang w:eastAsia="ko-KR"/>
              </w:rPr>
              <w:t>0.75)</w:t>
            </w:r>
          </w:p>
          <w:p w:rsidR="008E588C" w:rsidRPr="00BB1C08" w:rsidRDefault="005B28C6" w:rsidP="008E588C">
            <w:pPr>
              <w:spacing w:after="0"/>
              <w:jc w:val="center"/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</w:pPr>
            <w:r w:rsidRPr="00B40536">
              <w:rPr>
                <w:rFonts w:ascii="Nokia Pure Text" w:eastAsia="Nokia Pure Text" w:hAnsi="Nokia Pure Text" w:cs="Nokia Pure Text"/>
                <w:i/>
                <w:color w:val="000000"/>
                <w:kern w:val="24"/>
                <w:lang w:eastAsia="ko-KR"/>
              </w:rPr>
              <w:t>K</w:t>
            </w:r>
            <w:r w:rsidRPr="00BB1C08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 = 6144, </w:t>
            </w:r>
            <w:r w:rsidRPr="00B40536">
              <w:rPr>
                <w:rFonts w:ascii="Nokia Pure Text" w:eastAsia="Nokia Pure Text" w:hAnsi="Nokia Pure Text" w:cs="Nokia Pure Text"/>
                <w:i/>
                <w:color w:val="000000"/>
                <w:kern w:val="24"/>
                <w:lang w:eastAsia="ko-KR"/>
              </w:rPr>
              <w:t xml:space="preserve">r </w:t>
            </w:r>
            <w:r w:rsidRPr="00BB1C08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= 2, </w:t>
            </w:r>
            <w:r w:rsidRPr="00B40536">
              <w:rPr>
                <w:rFonts w:ascii="Nokia Pure Text" w:eastAsia="Nokia Pure Text" w:hAnsi="Nokia Pure Text" w:cs="Nokia Pure Text"/>
                <w:i/>
                <w:color w:val="000000"/>
                <w:kern w:val="24"/>
                <w:lang w:eastAsia="ko-KR"/>
              </w:rPr>
              <w:t>P</w:t>
            </w:r>
            <w:r w:rsidRPr="00BB1C08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 = 64</w:t>
            </w:r>
          </w:p>
        </w:tc>
      </w:tr>
      <w:tr w:rsidR="005B28C6" w:rsidRPr="00F7544D" w:rsidTr="00B844A0">
        <w:trPr>
          <w:trHeight w:val="31"/>
          <w:jc w:val="center"/>
        </w:trPr>
        <w:tc>
          <w:tcPr>
            <w:tcW w:w="2278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B28C6" w:rsidRPr="009A15C4" w:rsidRDefault="005B28C6" w:rsidP="0088423B">
            <w:pPr>
              <w:spacing w:after="0"/>
              <w:jc w:val="center"/>
              <w:rPr>
                <w:rFonts w:ascii="Nokia Pure Text" w:eastAsia="Nokia Pure Text" w:hAnsi="Nokia Pure Text" w:cs="Nokia Pure Text"/>
                <w:b/>
                <w:color w:val="000000"/>
                <w:kern w:val="24"/>
                <w:lang w:eastAsia="ko-KR"/>
              </w:rPr>
            </w:pPr>
          </w:p>
        </w:tc>
        <w:tc>
          <w:tcPr>
            <w:tcW w:w="2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B28C6" w:rsidRPr="00BB1C08" w:rsidRDefault="005B28C6" w:rsidP="00F56492">
            <w:pPr>
              <w:spacing w:after="0"/>
              <w:jc w:val="center"/>
              <w:rPr>
                <w:rFonts w:ascii="Nokia Pure Text" w:eastAsia="Nokia Pure Text" w:hAnsi="Nokia Pure Text" w:cs="Nokia Pure Text"/>
                <w:b/>
                <w:color w:val="000000"/>
                <w:kern w:val="24"/>
                <w:lang w:eastAsia="ko-KR"/>
              </w:rPr>
            </w:pPr>
            <w:r w:rsidRPr="00BB1C08">
              <w:rPr>
                <w:rFonts w:ascii="Nokia Pure Text" w:eastAsia="Nokia Pure Text" w:hAnsi="Nokia Pure Text" w:cs="Nokia Pure Text" w:hint="eastAsia"/>
                <w:b/>
                <w:color w:val="000000"/>
                <w:kern w:val="24"/>
                <w:lang w:eastAsia="ko-KR"/>
              </w:rPr>
              <w:t>LDPC code</w:t>
            </w:r>
            <w:r w:rsidRPr="00BB1C08">
              <w:rPr>
                <w:rFonts w:ascii="Nokia Pure Text" w:eastAsia="Nokia Pure Text" w:hAnsi="Nokia Pure Text" w:cs="Nokia Pure Text"/>
                <w:b/>
                <w:color w:val="000000"/>
                <w:kern w:val="24"/>
                <w:lang w:eastAsia="ko-KR"/>
              </w:rPr>
              <w:t xml:space="preserve"> [</w:t>
            </w:r>
            <w:r w:rsidR="00F56492">
              <w:rPr>
                <w:rFonts w:ascii="Nokia Pure Text" w:eastAsiaTheme="minorEastAsia" w:hAnsi="Nokia Pure Text" w:cs="Nokia Pure Text" w:hint="eastAsia"/>
                <w:b/>
                <w:color w:val="000000"/>
                <w:kern w:val="24"/>
                <w:lang w:eastAsia="ko-KR"/>
              </w:rPr>
              <w:t>13</w:t>
            </w:r>
            <w:r w:rsidRPr="00BB1C08">
              <w:rPr>
                <w:rFonts w:ascii="Nokia Pure Text" w:eastAsia="Nokia Pure Text" w:hAnsi="Nokia Pure Text" w:cs="Nokia Pure Text"/>
                <w:b/>
                <w:color w:val="000000"/>
                <w:kern w:val="24"/>
                <w:lang w:eastAsia="ko-KR"/>
              </w:rPr>
              <w:t>]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5B28C6" w:rsidRPr="00BB1C08" w:rsidRDefault="005B28C6" w:rsidP="0088423B">
            <w:pPr>
              <w:spacing w:after="0"/>
              <w:jc w:val="center"/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</w:pPr>
            <w:r w:rsidRPr="00BB1C08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Offset Min-Sum (Layered; Offset = 0.5)</w:t>
            </w:r>
          </w:p>
          <w:p w:rsidR="005B28C6" w:rsidRPr="00BB1C08" w:rsidRDefault="005B28C6" w:rsidP="00F655C4">
            <w:pPr>
              <w:spacing w:after="0"/>
              <w:jc w:val="center"/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</w:pPr>
            <w:r w:rsidRPr="00782AE2">
              <w:rPr>
                <w:rFonts w:ascii="Nokia Pure Text" w:eastAsia="Nokia Pure Text" w:hAnsi="Nokia Pure Text" w:cs="Nokia Pure Text" w:hint="eastAsia"/>
                <w:i/>
                <w:color w:val="000000"/>
                <w:kern w:val="24"/>
                <w:lang w:eastAsia="ko-KR"/>
              </w:rPr>
              <w:t>N</w:t>
            </w:r>
            <w:r w:rsidRPr="00782AE2">
              <w:rPr>
                <w:rFonts w:ascii="Nokia Pure Text" w:eastAsia="Nokia Pure Text" w:hAnsi="Nokia Pure Text" w:cs="Nokia Pure Text" w:hint="eastAsia"/>
                <w:i/>
                <w:color w:val="000000"/>
                <w:kern w:val="24"/>
                <w:vertAlign w:val="subscript"/>
                <w:lang w:eastAsia="ko-KR"/>
              </w:rPr>
              <w:t>s</w:t>
            </w:r>
            <w:r w:rsidRPr="00BB1C08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 </w:t>
            </w:r>
            <w:r w:rsidRPr="00BB1C08">
              <w:rPr>
                <w:rFonts w:ascii="Nokia Pure Text" w:eastAsia="Nokia Pure Text" w:hAnsi="Nokia Pure Text" w:cs="Nokia Pure Text" w:hint="eastAsia"/>
                <w:color w:val="000000"/>
                <w:kern w:val="24"/>
                <w:lang w:eastAsia="ko-KR"/>
              </w:rPr>
              <w:t>=4, 6</w:t>
            </w:r>
            <w:r w:rsidRPr="00BB1C08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-layer </w:t>
            </w:r>
            <w:r w:rsidRPr="00BB1C08">
              <w:rPr>
                <w:rFonts w:ascii="Nokia Pure Text" w:eastAsia="Nokia Pure Text" w:hAnsi="Nokia Pure Text" w:cs="Nokia Pure Text" w:hint="eastAsia"/>
                <w:color w:val="000000"/>
                <w:kern w:val="24"/>
                <w:lang w:eastAsia="ko-KR"/>
              </w:rPr>
              <w:t>for R=8/9, 16</w:t>
            </w:r>
            <w:r w:rsidRPr="00BB1C08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-layer </w:t>
            </w:r>
            <w:r w:rsidRPr="00BB1C08">
              <w:rPr>
                <w:rFonts w:ascii="Nokia Pure Text" w:eastAsia="Nokia Pure Text" w:hAnsi="Nokia Pure Text" w:cs="Nokia Pure Text" w:hint="eastAsia"/>
                <w:color w:val="000000"/>
                <w:kern w:val="24"/>
                <w:lang w:eastAsia="ko-KR"/>
              </w:rPr>
              <w:t>for R=1/3</w:t>
            </w:r>
          </w:p>
        </w:tc>
      </w:tr>
      <w:tr w:rsidR="008E588C" w:rsidRPr="00F7544D" w:rsidTr="00B844A0">
        <w:trPr>
          <w:trHeight w:val="31"/>
          <w:jc w:val="center"/>
        </w:trPr>
        <w:tc>
          <w:tcPr>
            <w:tcW w:w="227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E588C" w:rsidRPr="009A15C4" w:rsidRDefault="008E588C" w:rsidP="0088423B">
            <w:pPr>
              <w:spacing w:after="0"/>
              <w:jc w:val="center"/>
              <w:rPr>
                <w:rFonts w:ascii="Nokia Pure Text" w:eastAsia="Nokia Pure Text" w:hAnsi="Nokia Pure Text" w:cs="Nokia Pure Text"/>
                <w:b/>
                <w:color w:val="000000"/>
                <w:kern w:val="24"/>
                <w:lang w:eastAsia="ko-KR"/>
              </w:rPr>
            </w:pPr>
          </w:p>
        </w:tc>
        <w:tc>
          <w:tcPr>
            <w:tcW w:w="2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588C" w:rsidRPr="00BB1C08" w:rsidRDefault="00432D83" w:rsidP="0088423B">
            <w:pPr>
              <w:spacing w:after="0"/>
              <w:jc w:val="center"/>
              <w:rPr>
                <w:rFonts w:ascii="Nokia Pure Text" w:eastAsia="Nokia Pure Text" w:hAnsi="Nokia Pure Text" w:cs="Nokia Pure Text"/>
                <w:b/>
                <w:color w:val="000000"/>
                <w:kern w:val="24"/>
                <w:lang w:eastAsia="ko-KR"/>
              </w:rPr>
            </w:pPr>
            <w:r w:rsidRPr="00BB1C08">
              <w:rPr>
                <w:rFonts w:ascii="Nokia Pure Text" w:eastAsia="Nokia Pure Text" w:hAnsi="Nokia Pure Text" w:cs="Nokia Pure Text" w:hint="eastAsia"/>
                <w:b/>
                <w:color w:val="000000"/>
                <w:kern w:val="24"/>
                <w:lang w:eastAsia="ko-KR"/>
              </w:rPr>
              <w:t>Polar code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8E588C" w:rsidRPr="00BB1C08" w:rsidRDefault="0089636B" w:rsidP="005011C1">
            <w:pPr>
              <w:spacing w:after="0"/>
              <w:jc w:val="center"/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</w:pPr>
            <w:r w:rsidRPr="00BB1C08">
              <w:rPr>
                <w:rFonts w:ascii="Nokia Pure Text" w:eastAsia="Nokia Pure Text" w:hAnsi="Nokia Pure Text" w:cs="Nokia Pure Text" w:hint="eastAsia"/>
                <w:color w:val="000000"/>
                <w:kern w:val="24"/>
                <w:lang w:eastAsia="ko-KR"/>
              </w:rPr>
              <w:t xml:space="preserve">Sub-optimal, </w:t>
            </w:r>
            <w:r w:rsidR="007E1177" w:rsidRPr="00BB1C08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CA-SCL </w:t>
            </w:r>
          </w:p>
        </w:tc>
      </w:tr>
      <w:tr w:rsidR="00BB1C08" w:rsidRPr="00F7544D" w:rsidTr="00B844A0">
        <w:trPr>
          <w:trHeight w:val="31"/>
          <w:jc w:val="center"/>
        </w:trPr>
        <w:tc>
          <w:tcPr>
            <w:tcW w:w="4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1C08" w:rsidRPr="00BB1C08" w:rsidRDefault="00BB1C08" w:rsidP="008E4F59">
            <w:pPr>
              <w:spacing w:after="0"/>
              <w:jc w:val="center"/>
              <w:rPr>
                <w:rFonts w:ascii="Nokia Pure Text" w:eastAsia="Nokia Pure Text" w:hAnsi="Nokia Pure Text" w:cs="Nokia Pure Text"/>
                <w:b/>
                <w:color w:val="000000"/>
                <w:kern w:val="24"/>
                <w:lang w:eastAsia="ko-KR"/>
              </w:rPr>
            </w:pPr>
            <w:r w:rsidRPr="009A15C4">
              <w:rPr>
                <w:rFonts w:ascii="Nokia Pure Text" w:eastAsia="Nokia Pure Text" w:hAnsi="Nokia Pure Text" w:cs="Nokia Pure Text"/>
                <w:b/>
                <w:color w:val="000000"/>
                <w:kern w:val="24"/>
                <w:lang w:eastAsia="ko-KR"/>
              </w:rPr>
              <w:t>Info. block length (bits w/o CRC)</w:t>
            </w:r>
          </w:p>
        </w:tc>
        <w:tc>
          <w:tcPr>
            <w:tcW w:w="4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1C08" w:rsidRPr="00BB1C08" w:rsidRDefault="00BB1C08" w:rsidP="008E4F59">
            <w:pPr>
              <w:spacing w:after="0"/>
              <w:jc w:val="center"/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</w:pPr>
            <w:r w:rsidRPr="00BB1C08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6000</w:t>
            </w:r>
            <w:r w:rsidRPr="00BB1C08">
              <w:rPr>
                <w:rFonts w:ascii="Nokia Pure Text" w:eastAsia="Nokia Pure Text" w:hAnsi="Nokia Pure Text" w:cs="Nokia Pure Text" w:hint="eastAsia"/>
                <w:color w:val="000000"/>
                <w:kern w:val="24"/>
                <w:lang w:eastAsia="ko-KR"/>
              </w:rPr>
              <w:t>, 1000</w:t>
            </w:r>
          </w:p>
        </w:tc>
      </w:tr>
    </w:tbl>
    <w:p w:rsidR="005374D1" w:rsidRDefault="005374D1" w:rsidP="005374D1">
      <w:pPr>
        <w:pStyle w:val="maintext"/>
        <w:ind w:firstLineChars="0" w:firstLine="0"/>
        <w:jc w:val="center"/>
        <w:rPr>
          <w:rFonts w:eastAsia="바탕"/>
        </w:rPr>
      </w:pPr>
    </w:p>
    <w:p w:rsidR="008461B3" w:rsidRDefault="00882C06" w:rsidP="002809FA">
      <w:pPr>
        <w:pStyle w:val="maintext"/>
        <w:ind w:firstLineChars="0" w:firstLine="0"/>
      </w:pPr>
      <w:r>
        <w:rPr>
          <w:noProof/>
          <w:lang w:val="en-US"/>
        </w:rPr>
        <w:lastRenderedPageBreak/>
        <w:drawing>
          <wp:inline distT="0" distB="0" distL="0" distR="0">
            <wp:extent cx="6114415" cy="3057525"/>
            <wp:effectExtent l="0" t="0" r="635" b="9525"/>
            <wp:docPr id="9" name="그림 9" descr="D:\[1] Work\201610_[기고]_3GPP_#86bis_기고문\Latency_K6000_R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[1] Work\201610_[기고]_3GPP_#86bis_기고문\Latency_K6000_R13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42E0" w:rsidRPr="005374D1" w:rsidRDefault="005374D1" w:rsidP="00C85B08">
      <w:pPr>
        <w:pStyle w:val="a7"/>
        <w:spacing w:before="180" w:line="288" w:lineRule="auto"/>
        <w:jc w:val="center"/>
      </w:pPr>
      <w:r w:rsidRPr="00231BB1">
        <w:t xml:space="preserve">Figure </w:t>
      </w:r>
      <w:r w:rsidR="00EE7083" w:rsidRPr="00231BB1">
        <w:fldChar w:fldCharType="begin"/>
      </w:r>
      <w:r w:rsidRPr="00231BB1">
        <w:instrText xml:space="preserve"> SEQ Figure \* ARABIC </w:instrText>
      </w:r>
      <w:r w:rsidR="00EE7083" w:rsidRPr="00231BB1">
        <w:fldChar w:fldCharType="separate"/>
      </w:r>
      <w:r w:rsidR="00101C8D">
        <w:rPr>
          <w:noProof/>
        </w:rPr>
        <w:t>5</w:t>
      </w:r>
      <w:r w:rsidR="00EE7083" w:rsidRPr="00231BB1">
        <w:fldChar w:fldCharType="end"/>
      </w:r>
      <w:r w:rsidR="00101C8D">
        <w:rPr>
          <w:rFonts w:hint="eastAsia"/>
          <w:lang w:eastAsia="ko-KR"/>
        </w:rPr>
        <w:t>:</w:t>
      </w:r>
      <w:r w:rsidRPr="00231BB1">
        <w:t xml:space="preserve"> </w:t>
      </w:r>
      <w:r>
        <w:rPr>
          <w:lang w:eastAsia="ko-KR"/>
        </w:rPr>
        <w:t xml:space="preserve">Performance </w:t>
      </w:r>
      <w:r w:rsidR="00C85B08">
        <w:rPr>
          <w:rFonts w:hint="eastAsia"/>
          <w:lang w:eastAsia="ko-KR"/>
        </w:rPr>
        <w:t>vs Latency (R=1/3, K=6000)</w:t>
      </w:r>
      <w:r>
        <w:rPr>
          <w:lang w:eastAsia="ko-KR"/>
        </w:rPr>
        <w:t xml:space="preserve"> </w:t>
      </w:r>
    </w:p>
    <w:p w:rsidR="00625E9E" w:rsidRDefault="00882C06" w:rsidP="0007590D">
      <w:pPr>
        <w:pStyle w:val="maintext"/>
        <w:ind w:firstLineChars="0" w:firstLine="0"/>
      </w:pPr>
      <w:r>
        <w:rPr>
          <w:noProof/>
          <w:lang w:val="en-US"/>
        </w:rPr>
        <w:drawing>
          <wp:inline distT="0" distB="0" distL="0" distR="0">
            <wp:extent cx="6114415" cy="3057525"/>
            <wp:effectExtent l="0" t="0" r="635" b="9525"/>
            <wp:docPr id="10" name="그림 10" descr="D:\[1] Work\201610_[기고]_3GPP_#86bis_기고문\Latency_K6000_R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[1] Work\201610_[기고]_3GPP_#86bis_기고문\Latency_K6000_R89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5B08" w:rsidRPr="005374D1" w:rsidRDefault="00C85B08" w:rsidP="00C85B08">
      <w:pPr>
        <w:pStyle w:val="a7"/>
        <w:spacing w:before="180" w:line="288" w:lineRule="auto"/>
        <w:jc w:val="center"/>
      </w:pPr>
      <w:r w:rsidRPr="00231BB1">
        <w:t xml:space="preserve">Figure </w:t>
      </w:r>
      <w:r w:rsidR="00EE7083" w:rsidRPr="00231BB1">
        <w:fldChar w:fldCharType="begin"/>
      </w:r>
      <w:r w:rsidRPr="00231BB1">
        <w:instrText xml:space="preserve"> SEQ Figure \* ARABIC </w:instrText>
      </w:r>
      <w:r w:rsidR="00EE7083" w:rsidRPr="00231BB1">
        <w:fldChar w:fldCharType="separate"/>
      </w:r>
      <w:r w:rsidR="00101C8D">
        <w:rPr>
          <w:noProof/>
        </w:rPr>
        <w:t>6</w:t>
      </w:r>
      <w:r w:rsidR="00EE7083" w:rsidRPr="00231BB1">
        <w:fldChar w:fldCharType="end"/>
      </w:r>
      <w:r w:rsidR="00101C8D">
        <w:rPr>
          <w:rFonts w:hint="eastAsia"/>
          <w:lang w:eastAsia="ko-KR"/>
        </w:rPr>
        <w:t>:</w:t>
      </w:r>
      <w:r w:rsidRPr="00231BB1">
        <w:t xml:space="preserve"> </w:t>
      </w:r>
      <w:r>
        <w:rPr>
          <w:lang w:eastAsia="ko-KR"/>
        </w:rPr>
        <w:t xml:space="preserve">Performance </w:t>
      </w:r>
      <w:r>
        <w:rPr>
          <w:rFonts w:hint="eastAsia"/>
          <w:lang w:eastAsia="ko-KR"/>
        </w:rPr>
        <w:t>vs Latency (R=8/9, K=6000)</w:t>
      </w:r>
      <w:r>
        <w:rPr>
          <w:lang w:eastAsia="ko-KR"/>
        </w:rPr>
        <w:t xml:space="preserve"> </w:t>
      </w:r>
    </w:p>
    <w:p w:rsidR="00294105" w:rsidRDefault="00882C06" w:rsidP="00101C8D">
      <w:pPr>
        <w:pStyle w:val="maintext"/>
        <w:ind w:firstLineChars="0" w:firstLine="0"/>
      </w:pPr>
      <w:r>
        <w:rPr>
          <w:noProof/>
          <w:lang w:val="en-US"/>
        </w:rPr>
        <w:lastRenderedPageBreak/>
        <w:drawing>
          <wp:inline distT="0" distB="0" distL="0" distR="0">
            <wp:extent cx="6114415" cy="3057525"/>
            <wp:effectExtent l="0" t="0" r="635" b="9525"/>
            <wp:docPr id="11" name="그림 11" descr="D:\[1] Work\201610_[기고]_3GPP_#86bis_기고문\Latency_K1000_R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[1] Work\201610_[기고]_3GPP_#86bis_기고문\Latency_K1000_R13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3862" w:rsidRPr="005374D1" w:rsidRDefault="00463862" w:rsidP="00463862">
      <w:pPr>
        <w:pStyle w:val="a7"/>
        <w:spacing w:before="180" w:line="288" w:lineRule="auto"/>
        <w:jc w:val="center"/>
      </w:pPr>
      <w:r w:rsidRPr="00231BB1">
        <w:t xml:space="preserve">Figure </w:t>
      </w:r>
      <w:r w:rsidR="00EE7083" w:rsidRPr="00231BB1">
        <w:fldChar w:fldCharType="begin"/>
      </w:r>
      <w:r w:rsidRPr="00231BB1">
        <w:instrText xml:space="preserve"> SEQ Figure \* ARABIC </w:instrText>
      </w:r>
      <w:r w:rsidR="00EE7083" w:rsidRPr="00231BB1">
        <w:fldChar w:fldCharType="separate"/>
      </w:r>
      <w:r w:rsidR="00101C8D">
        <w:rPr>
          <w:noProof/>
        </w:rPr>
        <w:t>7</w:t>
      </w:r>
      <w:r w:rsidR="00EE7083" w:rsidRPr="00231BB1">
        <w:fldChar w:fldCharType="end"/>
      </w:r>
      <w:r w:rsidR="00101C8D">
        <w:rPr>
          <w:rFonts w:hint="eastAsia"/>
          <w:lang w:eastAsia="ko-KR"/>
        </w:rPr>
        <w:t>:</w:t>
      </w:r>
      <w:r w:rsidRPr="00231BB1">
        <w:t xml:space="preserve"> </w:t>
      </w:r>
      <w:r>
        <w:rPr>
          <w:lang w:eastAsia="ko-KR"/>
        </w:rPr>
        <w:t xml:space="preserve">Performance </w:t>
      </w:r>
      <w:r>
        <w:rPr>
          <w:rFonts w:hint="eastAsia"/>
          <w:lang w:eastAsia="ko-KR"/>
        </w:rPr>
        <w:t>vs Latency (R=1/3, K=1000)</w:t>
      </w:r>
      <w:r>
        <w:rPr>
          <w:lang w:eastAsia="ko-KR"/>
        </w:rPr>
        <w:t xml:space="preserve"> </w:t>
      </w:r>
    </w:p>
    <w:p w:rsidR="007D78DB" w:rsidRDefault="007D78DB" w:rsidP="00EC0E20">
      <w:pPr>
        <w:pStyle w:val="maintext"/>
        <w:ind w:firstLine="400"/>
      </w:pPr>
    </w:p>
    <w:p w:rsidR="007D78DB" w:rsidRPr="00E96E32" w:rsidRDefault="007D78DB" w:rsidP="007D78DB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Observation 1: </w:t>
      </w:r>
      <w:r w:rsidR="00E96E32">
        <w:rPr>
          <w:rFonts w:hint="eastAsia"/>
          <w:b/>
          <w:i/>
        </w:rPr>
        <w:t xml:space="preserve">Summary of </w:t>
      </w:r>
      <w:r w:rsidR="00E96E32">
        <w:rPr>
          <w:b/>
          <w:i/>
        </w:rPr>
        <w:t>condition</w:t>
      </w:r>
      <w:r w:rsidR="00E96E32">
        <w:rPr>
          <w:rFonts w:hint="eastAsia"/>
          <w:b/>
          <w:i/>
        </w:rPr>
        <w:t xml:space="preserve"> to meet the </w:t>
      </w:r>
      <w:r w:rsidR="00E96E32">
        <w:rPr>
          <w:rFonts w:hint="eastAsia"/>
          <w:b/>
          <w:i/>
        </w:rPr>
        <w:t xml:space="preserve">decoding </w:t>
      </w:r>
      <w:r w:rsidR="00E96E32">
        <w:rPr>
          <w:rFonts w:hint="eastAsia"/>
          <w:b/>
          <w:i/>
        </w:rPr>
        <w:t xml:space="preserve">latency requirements </w:t>
      </w:r>
      <w:r w:rsidR="00E96E32" w:rsidRPr="00E53834">
        <w:rPr>
          <w:rFonts w:hint="eastAsia"/>
          <w:b/>
          <w:i/>
        </w:rPr>
        <w:t xml:space="preserve">for </w:t>
      </w:r>
      <w:proofErr w:type="spellStart"/>
      <w:r w:rsidR="00E96E32">
        <w:rPr>
          <w:rFonts w:hint="eastAsia"/>
          <w:b/>
          <w:i/>
        </w:rPr>
        <w:t>eMBB</w:t>
      </w:r>
      <w:proofErr w:type="spellEnd"/>
      <w:r w:rsidR="00E96E32">
        <w:rPr>
          <w:rFonts w:hint="eastAsia"/>
          <w:b/>
          <w:i/>
        </w:rPr>
        <w:t xml:space="preserve"> data</w:t>
      </w:r>
      <w:r w:rsidR="00E96E32" w:rsidRPr="00E53834">
        <w:rPr>
          <w:rFonts w:hint="eastAsia"/>
          <w:b/>
          <w:i/>
        </w:rPr>
        <w:t xml:space="preserve"> channel</w:t>
      </w:r>
    </w:p>
    <w:tbl>
      <w:tblPr>
        <w:tblStyle w:val="a6"/>
        <w:tblW w:w="0" w:type="auto"/>
        <w:jc w:val="center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3"/>
        <w:gridCol w:w="670"/>
        <w:gridCol w:w="966"/>
        <w:gridCol w:w="1981"/>
        <w:gridCol w:w="1842"/>
        <w:gridCol w:w="1701"/>
      </w:tblGrid>
      <w:tr w:rsidR="007D78DB" w:rsidTr="000E0AD4">
        <w:trPr>
          <w:jc w:val="center"/>
        </w:trPr>
        <w:tc>
          <w:tcPr>
            <w:tcW w:w="241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19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 w:rsidRPr="00A50F15">
              <w:rPr>
                <w:rFonts w:hint="eastAsia"/>
                <w:b/>
              </w:rPr>
              <w:t>LDPC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 w:rsidRPr="00A50F15">
              <w:rPr>
                <w:rFonts w:hint="eastAsia"/>
                <w:b/>
              </w:rPr>
              <w:t>Turbo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 w:rsidRPr="00A50F15">
              <w:rPr>
                <w:rFonts w:hint="eastAsia"/>
                <w:b/>
              </w:rPr>
              <w:t>Polar</w:t>
            </w:r>
          </w:p>
        </w:tc>
      </w:tr>
      <w:tr w:rsidR="007D78DB" w:rsidTr="000E0AD4">
        <w:trPr>
          <w:trHeight w:val="69"/>
          <w:jc w:val="center"/>
        </w:trPr>
        <w:tc>
          <w:tcPr>
            <w:tcW w:w="783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 w:rsidRPr="00A50F15">
              <w:rPr>
                <w:rFonts w:hint="eastAsia"/>
                <w:b/>
              </w:rPr>
              <w:t>K=6000</w:t>
            </w:r>
          </w:p>
        </w:tc>
        <w:tc>
          <w:tcPr>
            <w:tcW w:w="67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R=1/3</w:t>
            </w:r>
          </w:p>
        </w:tc>
        <w:tc>
          <w:tcPr>
            <w:tcW w:w="9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 w:rsidRPr="00A50F15">
              <w:rPr>
                <w:rFonts w:hint="eastAsia"/>
                <w:b/>
              </w:rPr>
              <w:t>120 Hz</w:t>
            </w:r>
          </w:p>
        </w:tc>
        <w:tc>
          <w:tcPr>
            <w:tcW w:w="198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  <w:r w:rsidRPr="00A50F15">
              <w:t>M</w:t>
            </w:r>
            <w:r w:rsidRPr="00A50F15">
              <w:rPr>
                <w:rFonts w:hint="eastAsia"/>
              </w:rPr>
              <w:t>arginally satisfy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78DB" w:rsidRPr="00A50F15" w:rsidRDefault="0044776E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  <w:r>
              <w:rPr>
                <w:rFonts w:hint="eastAsia"/>
                <w:b/>
                <w:i/>
              </w:rPr>
              <w:t>*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:rsidR="007D78DB" w:rsidRPr="00A50F15" w:rsidRDefault="0044776E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  <w:r>
              <w:rPr>
                <w:rFonts w:hint="eastAsia"/>
                <w:b/>
                <w:i/>
              </w:rPr>
              <w:t>*</w:t>
            </w:r>
          </w:p>
        </w:tc>
      </w:tr>
      <w:tr w:rsidR="007D78DB" w:rsidTr="000E0AD4">
        <w:trPr>
          <w:trHeight w:val="161"/>
          <w:jc w:val="center"/>
        </w:trPr>
        <w:tc>
          <w:tcPr>
            <w:tcW w:w="783" w:type="dxa"/>
            <w:vMerge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67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 w:rsidRPr="00A50F15">
              <w:rPr>
                <w:rFonts w:hint="eastAsia"/>
                <w:b/>
              </w:rPr>
              <w:t>60 Hz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  <w:r w:rsidRPr="00A50F15">
              <w:t>S</w:t>
            </w:r>
            <w:r w:rsidRPr="00A50F15">
              <w:rPr>
                <w:rFonts w:hint="eastAsia"/>
              </w:rPr>
              <w:t>atisfy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  <w:r w:rsidRPr="00A50F15">
              <w:t>S</w:t>
            </w:r>
            <w:r w:rsidRPr="00A50F15">
              <w:rPr>
                <w:rFonts w:hint="eastAsia"/>
              </w:rPr>
              <w:t>atisfy</w:t>
            </w:r>
          </w:p>
        </w:tc>
        <w:tc>
          <w:tcPr>
            <w:tcW w:w="1701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="400"/>
              <w:jc w:val="center"/>
            </w:pPr>
          </w:p>
        </w:tc>
      </w:tr>
      <w:tr w:rsidR="007D78DB" w:rsidTr="000E0AD4">
        <w:trPr>
          <w:trHeight w:val="242"/>
          <w:jc w:val="center"/>
        </w:trPr>
        <w:tc>
          <w:tcPr>
            <w:tcW w:w="783" w:type="dxa"/>
            <w:vMerge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67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96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 w:rsidRPr="00A50F15">
              <w:rPr>
                <w:rFonts w:hint="eastAsia"/>
                <w:b/>
              </w:rPr>
              <w:t>30 Hz</w:t>
            </w:r>
          </w:p>
        </w:tc>
        <w:tc>
          <w:tcPr>
            <w:tcW w:w="198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="400"/>
              <w:jc w:val="center"/>
            </w:pPr>
          </w:p>
        </w:tc>
        <w:tc>
          <w:tcPr>
            <w:tcW w:w="184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="400"/>
              <w:jc w:val="center"/>
            </w:pPr>
          </w:p>
        </w:tc>
        <w:tc>
          <w:tcPr>
            <w:tcW w:w="1701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="400"/>
              <w:jc w:val="center"/>
            </w:pPr>
          </w:p>
        </w:tc>
      </w:tr>
      <w:tr w:rsidR="007D78DB" w:rsidTr="000E0AD4">
        <w:trPr>
          <w:trHeight w:val="161"/>
          <w:jc w:val="center"/>
        </w:trPr>
        <w:tc>
          <w:tcPr>
            <w:tcW w:w="783" w:type="dxa"/>
            <w:vMerge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67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 w:rsidRPr="00A50F15">
              <w:rPr>
                <w:rFonts w:hint="eastAsia"/>
                <w:b/>
              </w:rPr>
              <w:t>15 Hz</w:t>
            </w:r>
          </w:p>
        </w:tc>
        <w:tc>
          <w:tcPr>
            <w:tcW w:w="198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</w:p>
        </w:tc>
        <w:tc>
          <w:tcPr>
            <w:tcW w:w="184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</w:p>
        </w:tc>
        <w:tc>
          <w:tcPr>
            <w:tcW w:w="1701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</w:p>
        </w:tc>
      </w:tr>
      <w:tr w:rsidR="007D78DB" w:rsidTr="000E0AD4">
        <w:trPr>
          <w:trHeight w:val="103"/>
          <w:jc w:val="center"/>
        </w:trPr>
        <w:tc>
          <w:tcPr>
            <w:tcW w:w="783" w:type="dxa"/>
            <w:vMerge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67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R=8/9</w:t>
            </w:r>
          </w:p>
        </w:tc>
        <w:tc>
          <w:tcPr>
            <w:tcW w:w="9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 w:rsidRPr="00A50F15">
              <w:rPr>
                <w:rFonts w:hint="eastAsia"/>
                <w:b/>
              </w:rPr>
              <w:t>120 Hz</w:t>
            </w:r>
          </w:p>
        </w:tc>
        <w:tc>
          <w:tcPr>
            <w:tcW w:w="198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  <w:r w:rsidRPr="00A50F15">
              <w:t>S</w:t>
            </w:r>
            <w:r w:rsidRPr="00A50F15">
              <w:rPr>
                <w:rFonts w:hint="eastAsia"/>
              </w:rPr>
              <w:t>atisfy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  <w:r w:rsidRPr="00A50F15">
              <w:t>M</w:t>
            </w:r>
            <w:r w:rsidRPr="00A50F15">
              <w:rPr>
                <w:rFonts w:hint="eastAsia"/>
              </w:rPr>
              <w:t>arginally satisfy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:rsidR="007D78DB" w:rsidRPr="00A50F15" w:rsidRDefault="0044776E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  <w:r>
              <w:rPr>
                <w:rFonts w:hint="eastAsia"/>
                <w:b/>
                <w:i/>
              </w:rPr>
              <w:t>*</w:t>
            </w:r>
          </w:p>
        </w:tc>
      </w:tr>
      <w:tr w:rsidR="007D78DB" w:rsidTr="000E0AD4">
        <w:trPr>
          <w:trHeight w:val="80"/>
          <w:jc w:val="center"/>
        </w:trPr>
        <w:tc>
          <w:tcPr>
            <w:tcW w:w="783" w:type="dxa"/>
            <w:vMerge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67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D78DB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 w:rsidRPr="00A50F15">
              <w:rPr>
                <w:rFonts w:hint="eastAsia"/>
                <w:b/>
              </w:rPr>
              <w:t>60 Hz</w:t>
            </w:r>
          </w:p>
        </w:tc>
        <w:tc>
          <w:tcPr>
            <w:tcW w:w="198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  <w:r w:rsidRPr="00A50F15">
              <w:t>S</w:t>
            </w:r>
            <w:r w:rsidRPr="00A50F15">
              <w:rPr>
                <w:rFonts w:hint="eastAsia"/>
              </w:rPr>
              <w:t>atisfy</w:t>
            </w:r>
          </w:p>
        </w:tc>
        <w:tc>
          <w:tcPr>
            <w:tcW w:w="1701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</w:p>
        </w:tc>
      </w:tr>
      <w:tr w:rsidR="007D78DB" w:rsidTr="000E0AD4">
        <w:trPr>
          <w:trHeight w:val="138"/>
          <w:jc w:val="center"/>
        </w:trPr>
        <w:tc>
          <w:tcPr>
            <w:tcW w:w="783" w:type="dxa"/>
            <w:vMerge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67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D78DB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 w:rsidRPr="00A50F15">
              <w:rPr>
                <w:rFonts w:hint="eastAsia"/>
                <w:b/>
              </w:rPr>
              <w:t>30 Hz</w:t>
            </w:r>
          </w:p>
        </w:tc>
        <w:tc>
          <w:tcPr>
            <w:tcW w:w="198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</w:p>
        </w:tc>
        <w:tc>
          <w:tcPr>
            <w:tcW w:w="184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</w:p>
        </w:tc>
        <w:tc>
          <w:tcPr>
            <w:tcW w:w="1701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</w:p>
        </w:tc>
      </w:tr>
      <w:tr w:rsidR="007D78DB" w:rsidTr="000E0AD4">
        <w:trPr>
          <w:trHeight w:val="138"/>
          <w:jc w:val="center"/>
        </w:trPr>
        <w:tc>
          <w:tcPr>
            <w:tcW w:w="783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67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D78DB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 w:rsidRPr="00A50F15">
              <w:rPr>
                <w:rFonts w:hint="eastAsia"/>
                <w:b/>
              </w:rPr>
              <w:t>15 Hz</w:t>
            </w:r>
          </w:p>
        </w:tc>
        <w:tc>
          <w:tcPr>
            <w:tcW w:w="198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</w:p>
        </w:tc>
        <w:tc>
          <w:tcPr>
            <w:tcW w:w="184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  <w:r w:rsidRPr="00A50F15">
              <w:t>M</w:t>
            </w:r>
            <w:r w:rsidRPr="00A50F15">
              <w:rPr>
                <w:rFonts w:hint="eastAsia"/>
              </w:rPr>
              <w:t>arginally satisfy</w:t>
            </w:r>
          </w:p>
        </w:tc>
      </w:tr>
      <w:tr w:rsidR="007D78DB" w:rsidTr="000E0AD4">
        <w:trPr>
          <w:trHeight w:val="115"/>
          <w:jc w:val="center"/>
        </w:trPr>
        <w:tc>
          <w:tcPr>
            <w:tcW w:w="783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K=1000</w:t>
            </w:r>
          </w:p>
        </w:tc>
        <w:tc>
          <w:tcPr>
            <w:tcW w:w="67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D78DB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R=1/3</w:t>
            </w:r>
          </w:p>
        </w:tc>
        <w:tc>
          <w:tcPr>
            <w:tcW w:w="9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 w:rsidRPr="00A50F15">
              <w:rPr>
                <w:rFonts w:hint="eastAsia"/>
                <w:b/>
              </w:rPr>
              <w:t>120 Hz</w:t>
            </w:r>
          </w:p>
        </w:tc>
        <w:tc>
          <w:tcPr>
            <w:tcW w:w="198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  <w:r w:rsidRPr="00A50F15">
              <w:t>S</w:t>
            </w:r>
            <w:r w:rsidRPr="00A50F15">
              <w:rPr>
                <w:rFonts w:hint="eastAsia"/>
              </w:rPr>
              <w:t>atisfy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  <w:r w:rsidRPr="00A50F15">
              <w:t>M</w:t>
            </w:r>
            <w:r w:rsidRPr="00A50F15">
              <w:rPr>
                <w:rFonts w:hint="eastAsia"/>
              </w:rPr>
              <w:t>arginally satisfy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:rsidR="007D78DB" w:rsidRPr="00A50F15" w:rsidRDefault="0044776E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  <w:r>
              <w:rPr>
                <w:rFonts w:hint="eastAsia"/>
                <w:b/>
                <w:i/>
              </w:rPr>
              <w:t>*</w:t>
            </w:r>
          </w:p>
        </w:tc>
      </w:tr>
      <w:tr w:rsidR="007D78DB" w:rsidTr="000E0AD4">
        <w:trPr>
          <w:trHeight w:val="103"/>
          <w:jc w:val="center"/>
        </w:trPr>
        <w:tc>
          <w:tcPr>
            <w:tcW w:w="783" w:type="dxa"/>
            <w:vMerge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7D78DB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67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D78DB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 w:rsidRPr="00A50F15">
              <w:rPr>
                <w:rFonts w:hint="eastAsia"/>
                <w:b/>
              </w:rPr>
              <w:t>60 Hz</w:t>
            </w:r>
          </w:p>
        </w:tc>
        <w:tc>
          <w:tcPr>
            <w:tcW w:w="198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  <w:r w:rsidRPr="00A50F15">
              <w:t>S</w:t>
            </w:r>
            <w:r w:rsidRPr="00A50F15">
              <w:rPr>
                <w:rFonts w:hint="eastAsia"/>
              </w:rPr>
              <w:t>atisfy</w:t>
            </w:r>
          </w:p>
        </w:tc>
        <w:tc>
          <w:tcPr>
            <w:tcW w:w="1701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</w:p>
        </w:tc>
      </w:tr>
      <w:tr w:rsidR="007D78DB" w:rsidTr="000E0AD4">
        <w:trPr>
          <w:trHeight w:val="115"/>
          <w:jc w:val="center"/>
        </w:trPr>
        <w:tc>
          <w:tcPr>
            <w:tcW w:w="783" w:type="dxa"/>
            <w:vMerge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7D78DB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67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D78DB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 w:rsidRPr="00A50F15">
              <w:rPr>
                <w:rFonts w:hint="eastAsia"/>
                <w:b/>
              </w:rPr>
              <w:t>30 Hz</w:t>
            </w:r>
          </w:p>
        </w:tc>
        <w:tc>
          <w:tcPr>
            <w:tcW w:w="198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</w:p>
        </w:tc>
        <w:tc>
          <w:tcPr>
            <w:tcW w:w="184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</w:p>
        </w:tc>
        <w:tc>
          <w:tcPr>
            <w:tcW w:w="1701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</w:p>
        </w:tc>
      </w:tr>
      <w:tr w:rsidR="007D78DB" w:rsidTr="000E0AD4">
        <w:trPr>
          <w:trHeight w:val="115"/>
          <w:jc w:val="center"/>
        </w:trPr>
        <w:tc>
          <w:tcPr>
            <w:tcW w:w="783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D78DB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67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D78DB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 w:rsidRPr="00A50F15">
              <w:rPr>
                <w:rFonts w:hint="eastAsia"/>
                <w:b/>
              </w:rPr>
              <w:t>15 Hz</w:t>
            </w:r>
          </w:p>
        </w:tc>
        <w:tc>
          <w:tcPr>
            <w:tcW w:w="198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</w:p>
        </w:tc>
        <w:tc>
          <w:tcPr>
            <w:tcW w:w="184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</w:p>
        </w:tc>
        <w:tc>
          <w:tcPr>
            <w:tcW w:w="1701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7D78DB" w:rsidRPr="00A50F15" w:rsidRDefault="007D78DB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</w:p>
        </w:tc>
      </w:tr>
    </w:tbl>
    <w:p w:rsidR="0044776E" w:rsidRDefault="0044776E" w:rsidP="0044776E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* could be unsatisfied for some cases</w:t>
      </w:r>
    </w:p>
    <w:p w:rsidR="00377011" w:rsidRDefault="00377011">
      <w:pPr>
        <w:spacing w:after="0"/>
        <w:rPr>
          <w:rFonts w:cs="바탕"/>
          <w:b/>
          <w:i/>
          <w:lang w:eastAsia="ko-KR"/>
        </w:rPr>
      </w:pPr>
      <w:r>
        <w:rPr>
          <w:b/>
          <w:i/>
        </w:rPr>
        <w:br w:type="page"/>
      </w:r>
    </w:p>
    <w:p w:rsidR="009018F3" w:rsidRDefault="009018F3" w:rsidP="009018F3">
      <w:pPr>
        <w:pStyle w:val="1"/>
        <w:numPr>
          <w:ilvl w:val="1"/>
          <w:numId w:val="2"/>
        </w:numPr>
      </w:pPr>
      <w:r>
        <w:rPr>
          <w:rFonts w:hint="eastAsia"/>
        </w:rPr>
        <w:lastRenderedPageBreak/>
        <w:t xml:space="preserve">Control </w:t>
      </w:r>
      <w:r w:rsidR="00620A04">
        <w:rPr>
          <w:rFonts w:hint="eastAsia"/>
        </w:rPr>
        <w:t xml:space="preserve">Channel Coding </w:t>
      </w:r>
    </w:p>
    <w:p w:rsidR="00575335" w:rsidRDefault="002B2F24" w:rsidP="00575335">
      <w:pPr>
        <w:pStyle w:val="maintext"/>
        <w:ind w:firstLine="400"/>
      </w:pPr>
      <w:r>
        <w:rPr>
          <w:rFonts w:hint="eastAsia"/>
        </w:rPr>
        <w:t xml:space="preserve">The candidate channel coding schemes for </w:t>
      </w:r>
      <w:proofErr w:type="spellStart"/>
      <w:r w:rsidR="00210EB1">
        <w:t>eMBB</w:t>
      </w:r>
      <w:proofErr w:type="spellEnd"/>
      <w:r w:rsidR="00210EB1">
        <w:t xml:space="preserve"> </w:t>
      </w:r>
      <w:r>
        <w:rPr>
          <w:rFonts w:hint="eastAsia"/>
        </w:rPr>
        <w:t>control channel are LDPC</w:t>
      </w:r>
      <w:r w:rsidR="00A92203">
        <w:t xml:space="preserve"> code</w:t>
      </w:r>
      <w:r>
        <w:rPr>
          <w:rFonts w:hint="eastAsia"/>
        </w:rPr>
        <w:t xml:space="preserve">, </w:t>
      </w:r>
      <w:r w:rsidR="00A92203">
        <w:t>t</w:t>
      </w:r>
      <w:r w:rsidR="00A92203">
        <w:rPr>
          <w:rFonts w:hint="eastAsia"/>
        </w:rPr>
        <w:t>urbo</w:t>
      </w:r>
      <w:r w:rsidR="00A92203">
        <w:t xml:space="preserve"> code</w:t>
      </w:r>
      <w:r>
        <w:rPr>
          <w:rFonts w:hint="eastAsia"/>
        </w:rPr>
        <w:t>, Polar</w:t>
      </w:r>
      <w:r w:rsidR="00A92203">
        <w:t xml:space="preserve"> code,</w:t>
      </w:r>
      <w:r>
        <w:rPr>
          <w:rFonts w:hint="eastAsia"/>
        </w:rPr>
        <w:t xml:space="preserve"> and TBCC.</w:t>
      </w:r>
      <w:r w:rsidR="0049182F">
        <w:t xml:space="preserve"> </w:t>
      </w:r>
    </w:p>
    <w:p w:rsidR="00F32418" w:rsidRPr="00E1606D" w:rsidRDefault="00F32418" w:rsidP="00F32418">
      <w:pPr>
        <w:pStyle w:val="maintext"/>
        <w:ind w:firstLine="400"/>
        <w:rPr>
          <w:b/>
          <w:u w:val="single"/>
        </w:rPr>
      </w:pPr>
      <w:r>
        <w:rPr>
          <w:rFonts w:hint="eastAsia"/>
          <w:b/>
          <w:u w:val="single"/>
        </w:rPr>
        <w:t>LDPC</w:t>
      </w:r>
      <w:r w:rsidRPr="00E1606D">
        <w:rPr>
          <w:rFonts w:hint="eastAsia"/>
          <w:b/>
          <w:u w:val="single"/>
        </w:rPr>
        <w:t xml:space="preserve"> Code</w:t>
      </w:r>
    </w:p>
    <w:p w:rsidR="00712ACC" w:rsidRDefault="0049182F" w:rsidP="00F32418">
      <w:pPr>
        <w:pStyle w:val="maintext"/>
        <w:ind w:firstLine="400"/>
        <w:rPr>
          <w:color w:val="000000" w:themeColor="text1"/>
        </w:rPr>
      </w:pPr>
      <w:r>
        <w:t>Since block size of control channel is small</w:t>
      </w:r>
      <w:r w:rsidR="00AE18EF">
        <w:t xml:space="preserve"> on the contrary to data channel</w:t>
      </w:r>
      <w:r>
        <w:t>, the LDPC decoder can be implemented by fully-parallel architectures</w:t>
      </w:r>
      <w:r w:rsidR="00F373F0">
        <w:rPr>
          <w:rFonts w:hint="eastAsia"/>
        </w:rPr>
        <w:t xml:space="preserve"> [11]</w:t>
      </w:r>
      <w:r>
        <w:t xml:space="preserve">. </w:t>
      </w:r>
      <w:r>
        <w:rPr>
          <w:color w:val="000000" w:themeColor="text1"/>
        </w:rPr>
        <w:t xml:space="preserve">Then, </w:t>
      </w:r>
      <w:r w:rsidR="00A92D53">
        <w:rPr>
          <w:rFonts w:hint="eastAsia"/>
          <w:color w:val="000000" w:themeColor="text1"/>
        </w:rPr>
        <w:t xml:space="preserve"> </w:t>
      </w:r>
    </w:p>
    <w:p w:rsidR="003978A8" w:rsidRDefault="003978A8" w:rsidP="003978A8">
      <w:pPr>
        <w:pStyle w:val="maintext"/>
        <w:ind w:firstLine="400"/>
        <w:jc w:val="center"/>
      </w:pPr>
      <w:r>
        <w:rPr>
          <w:rFonts w:hint="eastAsia"/>
        </w:rPr>
        <w:t>LDPC Full Parallel</w:t>
      </w:r>
      <w:r w:rsidRPr="0071666F">
        <w:rPr>
          <w:rFonts w:hint="eastAsia"/>
        </w:rPr>
        <w:t xml:space="preserve"> Decoding Latency </w:t>
      </w:r>
      <w:r w:rsidRPr="0071666F">
        <w:rPr>
          <w:rFonts w:ascii="맑은 고딕" w:hAnsi="맑은 고딕" w:hint="eastAsia"/>
        </w:rPr>
        <w:t>∼</w:t>
      </w:r>
      <w:r w:rsidRPr="0071666F">
        <w:rPr>
          <w:rFonts w:hint="eastAsia"/>
        </w:rPr>
        <w:t xml:space="preserve"> </w:t>
      </w:r>
      <w:r w:rsidR="00AF5C16">
        <w:rPr>
          <w:rFonts w:hint="eastAsia"/>
          <w:i/>
        </w:rPr>
        <w:t>N</w:t>
      </w:r>
      <w:r w:rsidR="00AF5C16" w:rsidRPr="007F75AA">
        <w:rPr>
          <w:rFonts w:hint="eastAsia"/>
          <w:i/>
          <w:vertAlign w:val="subscript"/>
        </w:rPr>
        <w:t>s</w:t>
      </w:r>
      <w:r w:rsidRPr="0071666F">
        <w:rPr>
          <w:rFonts w:ascii="맑은 고딕" w:hAnsi="맑은 고딕" w:hint="eastAsia"/>
        </w:rPr>
        <w:t>∙</w:t>
      </w:r>
      <w:r w:rsidRPr="0071666F">
        <w:rPr>
          <w:rFonts w:hint="eastAsia"/>
          <w:i/>
        </w:rPr>
        <w:t>I</w:t>
      </w:r>
      <w:r w:rsidRPr="0071666F">
        <w:rPr>
          <w:rFonts w:hint="eastAsia"/>
        </w:rPr>
        <w:t xml:space="preserve"> </w:t>
      </w:r>
      <w:r w:rsidR="00417578">
        <w:rPr>
          <w:rFonts w:hint="eastAsia"/>
        </w:rPr>
        <w:t xml:space="preserve"> </w:t>
      </w:r>
      <w:r w:rsidRPr="0071666F">
        <w:rPr>
          <w:rFonts w:hint="eastAsia"/>
        </w:rPr>
        <w:t>[clock cycles]</w:t>
      </w:r>
    </w:p>
    <w:p w:rsidR="00F32418" w:rsidRDefault="00557C2A" w:rsidP="00F373F0">
      <w:pPr>
        <w:pStyle w:val="maintext"/>
        <w:ind w:firstLineChars="0" w:firstLine="0"/>
      </w:pPr>
      <w:proofErr w:type="gramStart"/>
      <w:r>
        <w:rPr>
          <w:rFonts w:hint="eastAsia"/>
        </w:rPr>
        <w:t>where</w:t>
      </w:r>
      <w:proofErr w:type="gramEnd"/>
      <w:r>
        <w:rPr>
          <w:rFonts w:hint="eastAsia"/>
        </w:rPr>
        <w:t xml:space="preserve"> </w:t>
      </w:r>
      <w:r w:rsidRPr="000374B4">
        <w:rPr>
          <w:rFonts w:hint="eastAsia"/>
          <w:i/>
        </w:rPr>
        <w:t>I</w:t>
      </w:r>
      <w:r>
        <w:rPr>
          <w:rFonts w:hint="eastAsia"/>
        </w:rPr>
        <w:t xml:space="preserve"> and </w:t>
      </w:r>
      <w:r w:rsidRPr="00E80875">
        <w:rPr>
          <w:rFonts w:hint="eastAsia"/>
          <w:i/>
        </w:rPr>
        <w:t>N</w:t>
      </w:r>
      <w:r w:rsidRPr="00E80875">
        <w:rPr>
          <w:rFonts w:hint="eastAsia"/>
          <w:i/>
          <w:vertAlign w:val="subscript"/>
        </w:rPr>
        <w:t>s</w:t>
      </w:r>
      <w:r>
        <w:rPr>
          <w:rFonts w:hint="eastAsia"/>
        </w:rPr>
        <w:t xml:space="preserve"> is </w:t>
      </w:r>
      <w:r w:rsidR="00C91A08">
        <w:t xml:space="preserve">the maximum </w:t>
      </w:r>
      <w:r>
        <w:rPr>
          <w:rFonts w:hint="eastAsia"/>
        </w:rPr>
        <w:t>number of iteration</w:t>
      </w:r>
      <w:r w:rsidR="00EB3B7E">
        <w:t>s</w:t>
      </w:r>
      <w:r>
        <w:rPr>
          <w:rFonts w:hint="eastAsia"/>
        </w:rPr>
        <w:t xml:space="preserve"> and </w:t>
      </w:r>
      <w:r w:rsidR="00F67BB7" w:rsidRPr="00C34016">
        <w:rPr>
          <w:rFonts w:hint="eastAsia"/>
        </w:rPr>
        <w:t>the processing clock cycles</w:t>
      </w:r>
      <w:r w:rsidR="0098325F">
        <w:t xml:space="preserve"> for single iteration</w:t>
      </w:r>
      <w:r w:rsidR="00F67BB7">
        <w:rPr>
          <w:rFonts w:hint="eastAsia"/>
        </w:rPr>
        <w:t xml:space="preserve">, respectively. </w:t>
      </w:r>
    </w:p>
    <w:p w:rsidR="000374B4" w:rsidRPr="00557C2A" w:rsidRDefault="000374B4" w:rsidP="00F32418">
      <w:pPr>
        <w:pStyle w:val="maintext"/>
        <w:ind w:firstLine="400"/>
      </w:pPr>
    </w:p>
    <w:p w:rsidR="00FE6ADE" w:rsidRPr="00E1606D" w:rsidRDefault="00FE6ADE" w:rsidP="00FE6ADE">
      <w:pPr>
        <w:pStyle w:val="maintext"/>
        <w:ind w:firstLine="400"/>
        <w:rPr>
          <w:b/>
          <w:u w:val="single"/>
        </w:rPr>
      </w:pPr>
      <w:r>
        <w:rPr>
          <w:rFonts w:hint="eastAsia"/>
          <w:b/>
          <w:u w:val="single"/>
        </w:rPr>
        <w:t>TBCC</w:t>
      </w:r>
    </w:p>
    <w:p w:rsidR="008D2AFE" w:rsidRPr="0071666F" w:rsidRDefault="008D2AFE" w:rsidP="008D2AFE">
      <w:pPr>
        <w:pStyle w:val="maintext"/>
        <w:ind w:firstLine="400"/>
      </w:pPr>
      <w:r w:rsidRPr="0071666F">
        <w:t xml:space="preserve">Notation for our calculation </w:t>
      </w:r>
      <w:r w:rsidRPr="0071666F">
        <w:rPr>
          <w:rFonts w:hint="eastAsia"/>
        </w:rPr>
        <w:t>is</w:t>
      </w:r>
      <w:r w:rsidRPr="0071666F">
        <w:t xml:space="preserve"> given below.</w:t>
      </w:r>
    </w:p>
    <w:p w:rsidR="00971D60" w:rsidRPr="00971D60" w:rsidRDefault="00971D60" w:rsidP="00F373F0">
      <w:pPr>
        <w:pStyle w:val="maintext"/>
        <w:numPr>
          <w:ilvl w:val="0"/>
          <w:numId w:val="30"/>
        </w:numPr>
        <w:ind w:firstLineChars="0"/>
        <w:rPr>
          <w:i/>
        </w:rPr>
      </w:pPr>
      <w:r>
        <w:rPr>
          <w:rFonts w:hint="eastAsia"/>
          <w:i/>
        </w:rPr>
        <w:t>I</w:t>
      </w:r>
      <w:r w:rsidRPr="00971D60">
        <w:rPr>
          <w:rFonts w:hint="eastAsia"/>
          <w:i/>
        </w:rPr>
        <w:t xml:space="preserve">: </w:t>
      </w:r>
      <w:r w:rsidRPr="00971D60">
        <w:rPr>
          <w:rFonts w:hint="eastAsia"/>
          <w:color w:val="000000" w:themeColor="text1"/>
        </w:rPr>
        <w:t xml:space="preserve">the number of wrap-rounds </w:t>
      </w:r>
    </w:p>
    <w:p w:rsidR="00971D60" w:rsidRPr="00971D60" w:rsidRDefault="00971D60" w:rsidP="00F373F0">
      <w:pPr>
        <w:pStyle w:val="maintext"/>
        <w:numPr>
          <w:ilvl w:val="0"/>
          <w:numId w:val="30"/>
        </w:numPr>
        <w:ind w:firstLineChars="0"/>
        <w:rPr>
          <w:i/>
        </w:rPr>
      </w:pPr>
      <w:r>
        <w:rPr>
          <w:rFonts w:hint="eastAsia"/>
          <w:i/>
        </w:rPr>
        <w:t>P</w:t>
      </w:r>
      <w:r w:rsidRPr="00971D60">
        <w:rPr>
          <w:rFonts w:hint="eastAsia"/>
          <w:i/>
        </w:rPr>
        <w:t xml:space="preserve">: </w:t>
      </w:r>
      <w:r w:rsidRPr="00971D60">
        <w:rPr>
          <w:rFonts w:hint="eastAsia"/>
          <w:color w:val="000000" w:themeColor="text1"/>
        </w:rPr>
        <w:t xml:space="preserve">the parallelism level </w:t>
      </w:r>
    </w:p>
    <w:p w:rsidR="00971D60" w:rsidRPr="00971D60" w:rsidRDefault="00971D60" w:rsidP="00F373F0">
      <w:pPr>
        <w:pStyle w:val="maintext"/>
        <w:numPr>
          <w:ilvl w:val="0"/>
          <w:numId w:val="30"/>
        </w:numPr>
        <w:ind w:firstLineChars="0"/>
        <w:rPr>
          <w:i/>
        </w:rPr>
      </w:pPr>
      <w:r>
        <w:rPr>
          <w:rFonts w:hint="eastAsia"/>
          <w:i/>
        </w:rPr>
        <w:t>L</w:t>
      </w:r>
      <w:r w:rsidRPr="00971D60">
        <w:rPr>
          <w:rFonts w:hint="eastAsia"/>
          <w:i/>
        </w:rPr>
        <w:t xml:space="preserve">: </w:t>
      </w:r>
      <w:r w:rsidRPr="00971D60">
        <w:rPr>
          <w:rFonts w:hint="eastAsia"/>
          <w:color w:val="000000" w:themeColor="text1"/>
        </w:rPr>
        <w:t>the length of code block without CRC;</w:t>
      </w:r>
    </w:p>
    <w:p w:rsidR="009B19C4" w:rsidRDefault="00971D60" w:rsidP="00F373F0">
      <w:pPr>
        <w:pStyle w:val="maintext"/>
        <w:numPr>
          <w:ilvl w:val="0"/>
          <w:numId w:val="30"/>
        </w:numPr>
        <w:ind w:firstLineChars="0"/>
      </w:pPr>
      <w:r>
        <w:rPr>
          <w:rFonts w:hint="eastAsia"/>
          <w:i/>
        </w:rPr>
        <w:t>D</w:t>
      </w:r>
      <w:r w:rsidRPr="00971D60">
        <w:rPr>
          <w:rFonts w:hint="eastAsia"/>
          <w:i/>
        </w:rPr>
        <w:t xml:space="preserve"> : </w:t>
      </w:r>
      <w:r w:rsidRPr="00971D60">
        <w:rPr>
          <w:rFonts w:hint="eastAsia"/>
          <w:color w:val="000000" w:themeColor="text1"/>
        </w:rPr>
        <w:t>the overlapping length</w:t>
      </w:r>
      <w:r w:rsidRPr="00971D60">
        <w:rPr>
          <w:rFonts w:hint="eastAsia"/>
          <w:i/>
        </w:rPr>
        <w:t xml:space="preserve"> </w:t>
      </w:r>
    </w:p>
    <w:p w:rsidR="009B19C4" w:rsidRDefault="009B19C4" w:rsidP="00F373F0">
      <w:pPr>
        <w:pStyle w:val="maintext"/>
        <w:ind w:firstLineChars="0" w:firstLine="0"/>
      </w:pPr>
      <w:r w:rsidRPr="0071666F">
        <w:rPr>
          <w:rFonts w:hint="eastAsia"/>
        </w:rPr>
        <w:t xml:space="preserve">The minimized latency achievable by </w:t>
      </w:r>
      <w:r w:rsidRPr="005F52E9">
        <w:rPr>
          <w:i/>
        </w:rPr>
        <w:t xml:space="preserve">P </w:t>
      </w:r>
      <w:r w:rsidRPr="0071666F">
        <w:rPr>
          <w:rFonts w:hint="eastAsia"/>
        </w:rPr>
        <w:t>parallel processors</w:t>
      </w:r>
      <w:r>
        <w:rPr>
          <w:rFonts w:hint="eastAsia"/>
        </w:rPr>
        <w:t xml:space="preserve"> of TBCC decoder </w:t>
      </w:r>
      <w:r w:rsidRPr="0071666F">
        <w:rPr>
          <w:rFonts w:hint="eastAsia"/>
        </w:rPr>
        <w:t>is</w:t>
      </w:r>
      <w:r w:rsidR="00F373F0">
        <w:rPr>
          <w:rFonts w:hint="eastAsia"/>
        </w:rPr>
        <w:t xml:space="preserve"> </w:t>
      </w:r>
    </w:p>
    <w:p w:rsidR="00486AE1" w:rsidRPr="009A0903" w:rsidRDefault="009B19C4" w:rsidP="003A3F97">
      <w:pPr>
        <w:pStyle w:val="maintext"/>
        <w:ind w:firstLine="400"/>
        <w:jc w:val="center"/>
      </w:pPr>
      <m:oMath>
        <m:r>
          <m:rPr>
            <m:nor/>
          </m:rPr>
          <w:rPr>
            <w:rFonts w:ascii="Cambria Math" w:hAnsi="Cambria Math" w:hint="eastAsia"/>
          </w:rPr>
          <m:t>TBCC</m:t>
        </m:r>
        <m:r>
          <m:rPr>
            <m:nor/>
          </m:rPr>
          <w:rPr>
            <w:rFonts w:ascii="Cambria Math" w:hAnsi="Cambria Math"/>
          </w:rPr>
          <m:t xml:space="preserve"> decod</m:t>
        </m:r>
        <m:r>
          <m:rPr>
            <m:nor/>
          </m:rPr>
          <w:rPr>
            <w:rFonts w:ascii="Cambria Math" w:hAnsi="Cambria Math" w:hint="eastAsia"/>
          </w:rPr>
          <m:t>ing</m:t>
        </m:r>
        <m:r>
          <m:rPr>
            <m:nor/>
          </m:rPr>
          <w:rPr>
            <w:rFonts w:ascii="Cambria Math" w:hAnsi="Cambria Math"/>
          </w:rPr>
          <m:t xml:space="preserve"> latency</m:t>
        </m:r>
        <m:r>
          <m:rPr>
            <m:nor/>
          </m:rPr>
          <w:rPr>
            <w:rFonts w:ascii="Cambria Math" w:hAnsi="Cambria Math" w:hint="eastAsia"/>
          </w:rPr>
          <m:t>=</m:t>
        </m:r>
        <m:r>
          <m:rPr>
            <m:nor/>
          </m:rPr>
          <w:rPr>
            <w:rFonts w:ascii="Cambria Math" w:hAnsi="Cambria Math" w:hint="eastAsia"/>
            <w:i/>
          </w:rPr>
          <m:t>I</m:t>
        </m:r>
        <m:r>
          <m:rPr>
            <m:nor/>
          </m:rPr>
          <w:rPr>
            <w:rFonts w:ascii="Cambria Math" w:hAnsi="Cambria Math"/>
            <w:i/>
          </w:rPr>
          <m:t>∙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begChr m:val="⌈"/>
                <m:endChr m:val="⌉"/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L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P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+2∙D</m:t>
            </m:r>
          </m:e>
        </m:d>
        <m:r>
          <w:rPr>
            <w:rFonts w:ascii="Cambria Math" w:hAnsi="Cambria Math"/>
          </w:rPr>
          <m:t>[</m:t>
        </m:r>
        <m:r>
          <m:rPr>
            <m:sty m:val="p"/>
          </m:rPr>
          <w:rPr>
            <w:rFonts w:ascii="Cambria Math" w:hAnsi="Cambria Math"/>
          </w:rPr>
          <m:t>clock cycles]</m:t>
        </m:r>
      </m:oMath>
      <w:r w:rsidR="0049182F">
        <w:rPr>
          <w:rFonts w:hint="eastAsia"/>
        </w:rPr>
        <w:t>.</w:t>
      </w:r>
    </w:p>
    <w:p w:rsidR="00FE6ADE" w:rsidRPr="009A0903" w:rsidRDefault="0049182F" w:rsidP="00FE6ADE">
      <w:pPr>
        <w:jc w:val="both"/>
        <w:rPr>
          <w:lang w:eastAsia="zh-CN"/>
        </w:rPr>
      </w:pPr>
      <w:r>
        <w:rPr>
          <w:lang w:eastAsia="zh-CN"/>
        </w:rPr>
        <w:t xml:space="preserve">It is well known that </w:t>
      </w:r>
      <w:r w:rsidR="00FE6ADE" w:rsidRPr="009A0903">
        <w:rPr>
          <w:rFonts w:hint="eastAsia"/>
          <w:lang w:eastAsia="zh-CN"/>
        </w:rPr>
        <w:t>D=30 is sufficient for short/medium code length</w:t>
      </w:r>
      <w:r w:rsidR="00F373F0">
        <w:rPr>
          <w:rFonts w:hint="eastAsia"/>
          <w:lang w:eastAsia="ko-KR"/>
        </w:rPr>
        <w:t xml:space="preserve"> [12]</w:t>
      </w:r>
      <w:r>
        <w:rPr>
          <w:lang w:eastAsia="zh-CN"/>
        </w:rPr>
        <w:t>.</w:t>
      </w:r>
    </w:p>
    <w:p w:rsidR="00021E5E" w:rsidRDefault="00021E5E" w:rsidP="00021E5E">
      <w:pPr>
        <w:pStyle w:val="maintext"/>
        <w:ind w:firstLine="400"/>
      </w:pPr>
      <w:r>
        <w:rPr>
          <w:rFonts w:hint="eastAsia"/>
        </w:rPr>
        <w:t xml:space="preserve">Table </w:t>
      </w:r>
      <w:r w:rsidR="00A5692B">
        <w:rPr>
          <w:rFonts w:hint="eastAsia"/>
        </w:rPr>
        <w:t>4</w:t>
      </w:r>
      <w:r>
        <w:rPr>
          <w:rFonts w:hint="eastAsia"/>
        </w:rPr>
        <w:t xml:space="preserve"> shows decoding latency </w:t>
      </w:r>
      <w:r w:rsidR="006E531F">
        <w:t xml:space="preserve">for </w:t>
      </w:r>
      <w:r>
        <w:rPr>
          <w:rFonts w:hint="eastAsia"/>
        </w:rPr>
        <w:t>given implementation configuration</w:t>
      </w:r>
      <w:r w:rsidR="004C78C9">
        <w:t>.</w:t>
      </w:r>
      <w:r>
        <w:rPr>
          <w:rFonts w:hint="eastAsia"/>
        </w:rPr>
        <w:t xml:space="preserve"> </w:t>
      </w:r>
      <w:r w:rsidR="004C78C9">
        <w:t>It is assumed that t</w:t>
      </w:r>
      <w:r w:rsidR="004C78C9">
        <w:rPr>
          <w:rFonts w:hint="eastAsia"/>
        </w:rPr>
        <w:t xml:space="preserve">he </w:t>
      </w:r>
      <w:r>
        <w:rPr>
          <w:rFonts w:hint="eastAsia"/>
        </w:rPr>
        <w:t xml:space="preserve">decoder clock frequency is 600 </w:t>
      </w:r>
      <w:proofErr w:type="spellStart"/>
      <w:r>
        <w:rPr>
          <w:rFonts w:hint="eastAsia"/>
        </w:rPr>
        <w:t>MHz.</w:t>
      </w:r>
      <w:proofErr w:type="spellEnd"/>
      <w:r>
        <w:rPr>
          <w:rFonts w:hint="eastAsia"/>
        </w:rPr>
        <w:t xml:space="preserve"> </w:t>
      </w:r>
    </w:p>
    <w:p w:rsidR="00021E5E" w:rsidRPr="00A5692B" w:rsidRDefault="00F91984" w:rsidP="00021E5E">
      <w:pPr>
        <w:pStyle w:val="maintext"/>
        <w:ind w:firstLineChars="0" w:firstLine="0"/>
        <w:jc w:val="center"/>
        <w:rPr>
          <w:b/>
          <w:color w:val="000000" w:themeColor="text1"/>
        </w:rPr>
      </w:pPr>
      <w:r w:rsidRPr="00A5692B">
        <w:rPr>
          <w:b/>
          <w:color w:val="000000" w:themeColor="text1"/>
        </w:rPr>
        <w:t xml:space="preserve">Table </w:t>
      </w:r>
      <w:r w:rsidR="00EE7083" w:rsidRPr="00A5692B">
        <w:rPr>
          <w:b/>
          <w:color w:val="000000" w:themeColor="text1"/>
        </w:rPr>
        <w:fldChar w:fldCharType="begin"/>
      </w:r>
      <w:r w:rsidRPr="00A5692B">
        <w:rPr>
          <w:b/>
          <w:color w:val="000000" w:themeColor="text1"/>
        </w:rPr>
        <w:instrText xml:space="preserve"> SEQ Table \* ARABIC </w:instrText>
      </w:r>
      <w:r w:rsidR="00EE7083" w:rsidRPr="00A5692B">
        <w:rPr>
          <w:b/>
          <w:color w:val="000000" w:themeColor="text1"/>
        </w:rPr>
        <w:fldChar w:fldCharType="separate"/>
      </w:r>
      <w:r w:rsidR="00A5692B" w:rsidRPr="00A5692B">
        <w:rPr>
          <w:b/>
          <w:noProof/>
          <w:color w:val="000000" w:themeColor="text1"/>
        </w:rPr>
        <w:t>4</w:t>
      </w:r>
      <w:r w:rsidR="00EE7083" w:rsidRPr="00A5692B">
        <w:rPr>
          <w:b/>
          <w:color w:val="000000" w:themeColor="text1"/>
        </w:rPr>
        <w:fldChar w:fldCharType="end"/>
      </w:r>
      <w:r w:rsidRPr="00A5692B">
        <w:rPr>
          <w:b/>
          <w:color w:val="000000" w:themeColor="text1"/>
        </w:rPr>
        <w:t xml:space="preserve">: </w:t>
      </w:r>
      <w:r w:rsidR="00021E5E" w:rsidRPr="00A5692B">
        <w:rPr>
          <w:rFonts w:hint="eastAsia"/>
          <w:b/>
        </w:rPr>
        <w:t>Decoding latency of channel coding schemes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01"/>
        <w:gridCol w:w="4139"/>
        <w:gridCol w:w="2194"/>
        <w:gridCol w:w="2195"/>
      </w:tblGrid>
      <w:tr w:rsidR="00021E5E" w:rsidRPr="0071666F" w:rsidTr="0088423B">
        <w:tc>
          <w:tcPr>
            <w:tcW w:w="1101" w:type="dxa"/>
            <w:shd w:val="clear" w:color="auto" w:fill="FFF2CC" w:themeFill="accent4" w:themeFillTint="33"/>
            <w:vAlign w:val="center"/>
          </w:tcPr>
          <w:p w:rsidR="00021E5E" w:rsidRPr="0071666F" w:rsidRDefault="00021E5E" w:rsidP="0088423B">
            <w:pPr>
              <w:pStyle w:val="maintext"/>
              <w:ind w:firstLineChars="0" w:firstLine="0"/>
              <w:jc w:val="center"/>
              <w:rPr>
                <w:b/>
                <w:color w:val="000000" w:themeColor="text1"/>
              </w:rPr>
            </w:pPr>
            <w:r w:rsidRPr="0071666F">
              <w:rPr>
                <w:b/>
                <w:color w:val="000000" w:themeColor="text1"/>
              </w:rPr>
              <w:t xml:space="preserve">Channel </w:t>
            </w:r>
            <w:r w:rsidRPr="0071666F">
              <w:rPr>
                <w:b/>
                <w:color w:val="000000" w:themeColor="text1"/>
              </w:rPr>
              <w:br/>
              <w:t>Codes</w:t>
            </w:r>
          </w:p>
        </w:tc>
        <w:tc>
          <w:tcPr>
            <w:tcW w:w="4139" w:type="dxa"/>
            <w:shd w:val="clear" w:color="auto" w:fill="FFF2CC" w:themeFill="accent4" w:themeFillTint="33"/>
            <w:vAlign w:val="center"/>
          </w:tcPr>
          <w:p w:rsidR="00021E5E" w:rsidRPr="0071666F" w:rsidRDefault="00021E5E" w:rsidP="0088423B">
            <w:pPr>
              <w:pStyle w:val="maintext"/>
              <w:ind w:firstLineChars="0" w:firstLine="0"/>
              <w:jc w:val="center"/>
              <w:rPr>
                <w:b/>
                <w:color w:val="000000" w:themeColor="text1"/>
              </w:rPr>
            </w:pPr>
            <w:r w:rsidRPr="0071666F">
              <w:rPr>
                <w:b/>
                <w:color w:val="000000" w:themeColor="text1"/>
              </w:rPr>
              <w:t>Implementation Configurations</w:t>
            </w:r>
          </w:p>
        </w:tc>
        <w:tc>
          <w:tcPr>
            <w:tcW w:w="2194" w:type="dxa"/>
            <w:shd w:val="clear" w:color="auto" w:fill="FFF2CC" w:themeFill="accent4" w:themeFillTint="33"/>
            <w:vAlign w:val="center"/>
          </w:tcPr>
          <w:p w:rsidR="00021E5E" w:rsidRDefault="00021E5E" w:rsidP="0088423B">
            <w:pPr>
              <w:pStyle w:val="maintext"/>
              <w:ind w:firstLineChars="0" w:firstLine="0"/>
              <w:jc w:val="center"/>
              <w:rPr>
                <w:b/>
                <w:color w:val="000000" w:themeColor="text1"/>
              </w:rPr>
            </w:pPr>
            <w:r w:rsidRPr="0071666F">
              <w:rPr>
                <w:b/>
                <w:color w:val="000000" w:themeColor="text1"/>
              </w:rPr>
              <w:t xml:space="preserve">Decoding </w:t>
            </w:r>
            <w:r>
              <w:rPr>
                <w:rFonts w:hint="eastAsia"/>
                <w:b/>
                <w:color w:val="000000" w:themeColor="text1"/>
              </w:rPr>
              <w:t>Latency</w:t>
            </w:r>
          </w:p>
          <w:p w:rsidR="00021E5E" w:rsidRPr="0071666F" w:rsidRDefault="00021E5E" w:rsidP="0088423B">
            <w:pPr>
              <w:pStyle w:val="maintext"/>
              <w:ind w:firstLineChars="0" w:firstLine="0"/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(clock cycle)</w:t>
            </w:r>
          </w:p>
        </w:tc>
        <w:tc>
          <w:tcPr>
            <w:tcW w:w="2195" w:type="dxa"/>
            <w:shd w:val="clear" w:color="auto" w:fill="FFF2CC" w:themeFill="accent4" w:themeFillTint="33"/>
            <w:vAlign w:val="center"/>
          </w:tcPr>
          <w:p w:rsidR="00021E5E" w:rsidRDefault="00021E5E" w:rsidP="0088423B">
            <w:pPr>
              <w:pStyle w:val="maintext"/>
              <w:ind w:firstLineChars="0" w:firstLine="0"/>
              <w:jc w:val="center"/>
              <w:rPr>
                <w:b/>
                <w:color w:val="000000" w:themeColor="text1"/>
              </w:rPr>
            </w:pPr>
            <w:r w:rsidRPr="0071666F">
              <w:rPr>
                <w:b/>
                <w:color w:val="000000" w:themeColor="text1"/>
              </w:rPr>
              <w:t xml:space="preserve">Decoding </w:t>
            </w:r>
            <w:r>
              <w:rPr>
                <w:rFonts w:hint="eastAsia"/>
                <w:b/>
                <w:color w:val="000000" w:themeColor="text1"/>
              </w:rPr>
              <w:t>Latency</w:t>
            </w:r>
          </w:p>
          <w:p w:rsidR="00021E5E" w:rsidRPr="00712ACC" w:rsidRDefault="00021E5E" w:rsidP="0088423B">
            <w:pPr>
              <w:pStyle w:val="maintext"/>
              <w:ind w:firstLineChars="0" w:firstLine="0"/>
              <w:jc w:val="center"/>
              <w:rPr>
                <w:b/>
              </w:rPr>
            </w:pPr>
            <w:r w:rsidRPr="00712ACC">
              <w:rPr>
                <w:rFonts w:hint="eastAsia"/>
                <w:b/>
              </w:rPr>
              <w:t>(</w:t>
            </w:r>
            <w:r w:rsidRPr="00712ACC">
              <w:rPr>
                <w:b/>
              </w:rPr>
              <w:t>µs</w:t>
            </w:r>
            <w:r w:rsidRPr="00712ACC">
              <w:rPr>
                <w:rFonts w:hint="eastAsia"/>
                <w:b/>
              </w:rPr>
              <w:t>)</w:t>
            </w:r>
          </w:p>
        </w:tc>
      </w:tr>
      <w:tr w:rsidR="00021E5E" w:rsidRPr="0071666F" w:rsidTr="009F7BC1">
        <w:trPr>
          <w:trHeight w:val="129"/>
        </w:trPr>
        <w:tc>
          <w:tcPr>
            <w:tcW w:w="1101" w:type="dxa"/>
            <w:vAlign w:val="center"/>
          </w:tcPr>
          <w:p w:rsidR="00021E5E" w:rsidRPr="0071666F" w:rsidRDefault="00021E5E" w:rsidP="0088423B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 w:rsidRPr="0071666F">
              <w:rPr>
                <w:color w:val="000000" w:themeColor="text1"/>
              </w:rPr>
              <w:t>Turbo</w:t>
            </w:r>
          </w:p>
        </w:tc>
        <w:tc>
          <w:tcPr>
            <w:tcW w:w="4139" w:type="dxa"/>
          </w:tcPr>
          <w:p w:rsidR="00021E5E" w:rsidRPr="0071666F" w:rsidRDefault="00021E5E" w:rsidP="00BE2F49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 w:rsidRPr="0071666F">
              <w:rPr>
                <w:i/>
                <w:color w:val="000000" w:themeColor="text1"/>
              </w:rPr>
              <w:t>I</w:t>
            </w:r>
            <w:r w:rsidRPr="0071666F">
              <w:rPr>
                <w:color w:val="000000" w:themeColor="text1"/>
              </w:rPr>
              <w:t xml:space="preserve"> = 6, </w:t>
            </w:r>
            <w:r w:rsidRPr="0071666F">
              <w:rPr>
                <w:i/>
                <w:color w:val="000000" w:themeColor="text1"/>
              </w:rPr>
              <w:t xml:space="preserve">K </w:t>
            </w:r>
            <w:r w:rsidRPr="0071666F">
              <w:rPr>
                <w:color w:val="000000" w:themeColor="text1"/>
              </w:rPr>
              <w:t xml:space="preserve">= </w:t>
            </w:r>
            <w:r w:rsidR="00D922CD">
              <w:rPr>
                <w:rFonts w:hint="eastAsia"/>
                <w:color w:val="000000" w:themeColor="text1"/>
              </w:rPr>
              <w:t>100</w:t>
            </w:r>
            <w:r w:rsidRPr="0071666F">
              <w:rPr>
                <w:color w:val="000000" w:themeColor="text1"/>
              </w:rPr>
              <w:t xml:space="preserve">, </w:t>
            </w:r>
            <w:r w:rsidRPr="0071666F">
              <w:rPr>
                <w:i/>
                <w:color w:val="000000" w:themeColor="text1"/>
              </w:rPr>
              <w:t>r</w:t>
            </w:r>
            <w:r w:rsidRPr="0071666F">
              <w:rPr>
                <w:color w:val="000000" w:themeColor="text1"/>
              </w:rPr>
              <w:t xml:space="preserve"> =</w:t>
            </w:r>
            <w:r w:rsidRPr="0088423B">
              <w:rPr>
                <w:color w:val="000000" w:themeColor="text1"/>
              </w:rPr>
              <w:t xml:space="preserve"> 2, </w:t>
            </w:r>
            <w:r w:rsidRPr="0088423B">
              <w:rPr>
                <w:i/>
                <w:color w:val="000000" w:themeColor="text1"/>
              </w:rPr>
              <w:t xml:space="preserve">P </w:t>
            </w:r>
            <w:r w:rsidRPr="0088423B">
              <w:rPr>
                <w:color w:val="000000" w:themeColor="text1"/>
              </w:rPr>
              <w:t xml:space="preserve">= </w:t>
            </w:r>
            <w:r w:rsidR="00BE2F49" w:rsidRPr="0088423B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2194" w:type="dxa"/>
            <w:vAlign w:val="center"/>
          </w:tcPr>
          <w:p w:rsidR="00021E5E" w:rsidRPr="0071666F" w:rsidRDefault="00B40536" w:rsidP="0088423B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12</w:t>
            </w:r>
            <w:r w:rsidR="00DC7AC4">
              <w:rPr>
                <w:rFonts w:hint="eastAsia"/>
                <w:color w:val="000000" w:themeColor="text1"/>
              </w:rPr>
              <w:t>00</w:t>
            </w:r>
          </w:p>
        </w:tc>
        <w:tc>
          <w:tcPr>
            <w:tcW w:w="2195" w:type="dxa"/>
            <w:vAlign w:val="center"/>
          </w:tcPr>
          <w:p w:rsidR="00021E5E" w:rsidRPr="0071666F" w:rsidRDefault="00B40536" w:rsidP="0088423B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</w:t>
            </w:r>
          </w:p>
        </w:tc>
      </w:tr>
      <w:tr w:rsidR="00021E5E" w:rsidRPr="0071666F" w:rsidTr="009F7BC1">
        <w:trPr>
          <w:trHeight w:val="53"/>
        </w:trPr>
        <w:tc>
          <w:tcPr>
            <w:tcW w:w="1101" w:type="dxa"/>
            <w:vAlign w:val="center"/>
          </w:tcPr>
          <w:p w:rsidR="00021E5E" w:rsidRPr="0071666F" w:rsidRDefault="00021E5E" w:rsidP="0088423B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 w:rsidRPr="0071666F">
              <w:rPr>
                <w:color w:val="000000" w:themeColor="text1"/>
              </w:rPr>
              <w:t>LDPC</w:t>
            </w:r>
          </w:p>
        </w:tc>
        <w:tc>
          <w:tcPr>
            <w:tcW w:w="4139" w:type="dxa"/>
          </w:tcPr>
          <w:p w:rsidR="00021E5E" w:rsidRPr="0071666F" w:rsidRDefault="00B40536" w:rsidP="00295187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 xml:space="preserve">Full </w:t>
            </w:r>
            <w:r w:rsidR="00753E55" w:rsidRPr="00B40536">
              <w:rPr>
                <w:rFonts w:hint="eastAsia"/>
                <w:color w:val="000000" w:themeColor="text1"/>
              </w:rPr>
              <w:t>Parallel</w:t>
            </w:r>
            <w:r w:rsidR="00F32418" w:rsidRPr="00B40536">
              <w:rPr>
                <w:rFonts w:hint="eastAsia"/>
                <w:color w:val="000000" w:themeColor="text1"/>
              </w:rPr>
              <w:t>,</w:t>
            </w:r>
            <w:r w:rsidR="00F32418" w:rsidRPr="0088423B">
              <w:rPr>
                <w:i/>
                <w:color w:val="000000" w:themeColor="text1"/>
              </w:rPr>
              <w:t xml:space="preserve"> I</w:t>
            </w:r>
            <w:r w:rsidR="00F32418" w:rsidRPr="0088423B">
              <w:rPr>
                <w:color w:val="000000" w:themeColor="text1"/>
              </w:rPr>
              <w:t xml:space="preserve"> = </w:t>
            </w:r>
            <w:r w:rsidR="00F32418" w:rsidRPr="0088423B">
              <w:rPr>
                <w:rFonts w:hint="eastAsia"/>
                <w:color w:val="000000" w:themeColor="text1"/>
              </w:rPr>
              <w:t>40</w:t>
            </w:r>
            <w:r w:rsidR="003C21F9">
              <w:rPr>
                <w:rFonts w:hint="eastAsia"/>
                <w:color w:val="000000" w:themeColor="text1"/>
              </w:rPr>
              <w:t xml:space="preserve">, </w:t>
            </w:r>
            <w:r w:rsidR="003C21F9" w:rsidRPr="00664184">
              <w:rPr>
                <w:rFonts w:hint="eastAsia"/>
                <w:i/>
                <w:color w:val="000000" w:themeColor="text1"/>
              </w:rPr>
              <w:t>N</w:t>
            </w:r>
            <w:r w:rsidR="003C21F9" w:rsidRPr="00664184">
              <w:rPr>
                <w:rFonts w:hint="eastAsia"/>
                <w:i/>
                <w:color w:val="000000" w:themeColor="text1"/>
                <w:vertAlign w:val="subscript"/>
              </w:rPr>
              <w:t>s</w:t>
            </w:r>
            <w:r w:rsidR="003C21F9">
              <w:rPr>
                <w:rFonts w:hint="eastAsia"/>
                <w:color w:val="000000" w:themeColor="text1"/>
              </w:rPr>
              <w:t>=2</w:t>
            </w:r>
            <w:r w:rsidR="0072465D">
              <w:rPr>
                <w:rFonts w:hint="eastAsia"/>
                <w:color w:val="000000" w:themeColor="text1"/>
              </w:rPr>
              <w:t xml:space="preserve"> </w:t>
            </w:r>
          </w:p>
        </w:tc>
        <w:tc>
          <w:tcPr>
            <w:tcW w:w="2194" w:type="dxa"/>
            <w:vAlign w:val="center"/>
          </w:tcPr>
          <w:p w:rsidR="00021E5E" w:rsidRPr="0071666F" w:rsidRDefault="00DC7AC4" w:rsidP="0088423B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80</w:t>
            </w:r>
          </w:p>
        </w:tc>
        <w:tc>
          <w:tcPr>
            <w:tcW w:w="2195" w:type="dxa"/>
            <w:vAlign w:val="center"/>
          </w:tcPr>
          <w:p w:rsidR="00021E5E" w:rsidRPr="0071666F" w:rsidRDefault="00B60446" w:rsidP="0088423B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0.13</w:t>
            </w:r>
          </w:p>
        </w:tc>
      </w:tr>
      <w:tr w:rsidR="0059610C" w:rsidRPr="0071666F" w:rsidTr="0088423B">
        <w:tc>
          <w:tcPr>
            <w:tcW w:w="1101" w:type="dxa"/>
            <w:vMerge w:val="restart"/>
            <w:vAlign w:val="center"/>
          </w:tcPr>
          <w:p w:rsidR="0059610C" w:rsidRPr="0071666F" w:rsidRDefault="0059610C" w:rsidP="0088423B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Polar</w:t>
            </w:r>
          </w:p>
        </w:tc>
        <w:tc>
          <w:tcPr>
            <w:tcW w:w="4139" w:type="dxa"/>
          </w:tcPr>
          <w:p w:rsidR="0059610C" w:rsidRPr="0071666F" w:rsidRDefault="0059610C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 w:rsidRPr="0071666F">
              <w:rPr>
                <w:color w:val="000000" w:themeColor="text1"/>
              </w:rPr>
              <w:t>SC</w:t>
            </w:r>
            <w:r w:rsidR="000C46B1">
              <w:rPr>
                <w:rFonts w:hint="eastAsia"/>
                <w:color w:val="000000" w:themeColor="text1"/>
              </w:rPr>
              <w:t xml:space="preserve">, </w:t>
            </w:r>
            <w:r w:rsidR="00003CC1" w:rsidRPr="00F373F0">
              <w:rPr>
                <w:i/>
                <w:color w:val="000000" w:themeColor="text1"/>
              </w:rPr>
              <w:t>K</w:t>
            </w:r>
            <w:r w:rsidR="00003CC1">
              <w:rPr>
                <w:color w:val="000000" w:themeColor="text1"/>
              </w:rPr>
              <w:t xml:space="preserve">=100, </w:t>
            </w:r>
            <w:r w:rsidRPr="0071666F">
              <w:rPr>
                <w:i/>
                <w:color w:val="000000" w:themeColor="text1"/>
              </w:rPr>
              <w:t xml:space="preserve">N </w:t>
            </w:r>
            <w:r w:rsidRPr="0071666F">
              <w:rPr>
                <w:color w:val="000000" w:themeColor="text1"/>
              </w:rPr>
              <w:t xml:space="preserve">= </w:t>
            </w:r>
            <w:r>
              <w:rPr>
                <w:rFonts w:hint="eastAsia"/>
                <w:color w:val="000000" w:themeColor="text1"/>
              </w:rPr>
              <w:t>512, R=1/3</w:t>
            </w:r>
          </w:p>
        </w:tc>
        <w:tc>
          <w:tcPr>
            <w:tcW w:w="2194" w:type="dxa"/>
            <w:vAlign w:val="center"/>
          </w:tcPr>
          <w:p w:rsidR="0059610C" w:rsidRPr="0071666F" w:rsidRDefault="006E531F" w:rsidP="0088423B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1022</w:t>
            </w:r>
          </w:p>
        </w:tc>
        <w:tc>
          <w:tcPr>
            <w:tcW w:w="2195" w:type="dxa"/>
            <w:vAlign w:val="center"/>
          </w:tcPr>
          <w:p w:rsidR="0059610C" w:rsidRPr="0071666F" w:rsidRDefault="006E531F" w:rsidP="0088423B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1.7</w:t>
            </w:r>
          </w:p>
        </w:tc>
      </w:tr>
      <w:tr w:rsidR="0059610C" w:rsidRPr="0071666F" w:rsidTr="009F7BC1">
        <w:trPr>
          <w:trHeight w:val="53"/>
        </w:trPr>
        <w:tc>
          <w:tcPr>
            <w:tcW w:w="1101" w:type="dxa"/>
            <w:vMerge/>
            <w:vAlign w:val="center"/>
          </w:tcPr>
          <w:p w:rsidR="0059610C" w:rsidRDefault="0059610C" w:rsidP="0088423B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4139" w:type="dxa"/>
          </w:tcPr>
          <w:p w:rsidR="0059610C" w:rsidRPr="0071666F" w:rsidRDefault="0059610C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 w:rsidRPr="0071666F">
              <w:rPr>
                <w:color w:val="000000" w:themeColor="text1"/>
              </w:rPr>
              <w:t>CA-SCL</w:t>
            </w:r>
            <w:r w:rsidR="009C38C3">
              <w:rPr>
                <w:color w:val="000000" w:themeColor="text1"/>
              </w:rPr>
              <w:t xml:space="preserve"> </w:t>
            </w:r>
            <w:r w:rsidR="00165032">
              <w:rPr>
                <w:color w:val="000000" w:themeColor="text1"/>
              </w:rPr>
              <w:t xml:space="preserve">w/ </w:t>
            </w:r>
            <w:r w:rsidR="00165032" w:rsidRPr="00F373F0">
              <w:rPr>
                <w:i/>
                <w:color w:val="000000" w:themeColor="text1"/>
              </w:rPr>
              <w:t>L</w:t>
            </w:r>
            <w:r w:rsidR="00165032">
              <w:rPr>
                <w:color w:val="000000" w:themeColor="text1"/>
              </w:rPr>
              <w:t>=32</w:t>
            </w:r>
            <w:r w:rsidR="000C46B1">
              <w:rPr>
                <w:rFonts w:hint="eastAsia"/>
                <w:color w:val="000000" w:themeColor="text1"/>
              </w:rPr>
              <w:t xml:space="preserve">, </w:t>
            </w:r>
            <w:r w:rsidR="00003CC1" w:rsidRPr="001F01B3">
              <w:rPr>
                <w:i/>
                <w:color w:val="000000" w:themeColor="text1"/>
              </w:rPr>
              <w:t>K</w:t>
            </w:r>
            <w:r w:rsidR="00003CC1">
              <w:rPr>
                <w:color w:val="000000" w:themeColor="text1"/>
              </w:rPr>
              <w:t>=100</w:t>
            </w:r>
            <w:r w:rsidRPr="0071666F">
              <w:rPr>
                <w:color w:val="000000" w:themeColor="text1"/>
              </w:rPr>
              <w:t xml:space="preserve">, </w:t>
            </w:r>
            <w:r w:rsidRPr="0071666F">
              <w:rPr>
                <w:i/>
                <w:color w:val="000000" w:themeColor="text1"/>
              </w:rPr>
              <w:t xml:space="preserve">N </w:t>
            </w:r>
            <w:r w:rsidRPr="0071666F">
              <w:rPr>
                <w:color w:val="000000" w:themeColor="text1"/>
              </w:rPr>
              <w:t xml:space="preserve">= </w:t>
            </w:r>
            <w:r>
              <w:rPr>
                <w:rFonts w:hint="eastAsia"/>
                <w:color w:val="000000" w:themeColor="text1"/>
              </w:rPr>
              <w:t>512, R=1/3</w:t>
            </w:r>
          </w:p>
        </w:tc>
        <w:tc>
          <w:tcPr>
            <w:tcW w:w="2194" w:type="dxa"/>
            <w:vAlign w:val="center"/>
          </w:tcPr>
          <w:p w:rsidR="0059610C" w:rsidRDefault="006E531F" w:rsidP="0088423B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1122</w:t>
            </w:r>
          </w:p>
        </w:tc>
        <w:tc>
          <w:tcPr>
            <w:tcW w:w="2195" w:type="dxa"/>
            <w:vAlign w:val="center"/>
          </w:tcPr>
          <w:p w:rsidR="0059610C" w:rsidRDefault="006E531F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165032">
              <w:rPr>
                <w:color w:val="000000" w:themeColor="text1"/>
              </w:rPr>
              <w:t>.</w:t>
            </w:r>
            <w:r>
              <w:rPr>
                <w:color w:val="000000" w:themeColor="text1"/>
              </w:rPr>
              <w:t>88</w:t>
            </w:r>
          </w:p>
        </w:tc>
      </w:tr>
      <w:tr w:rsidR="00D922CD" w:rsidRPr="0071666F" w:rsidTr="009F7BC1">
        <w:trPr>
          <w:trHeight w:val="53"/>
        </w:trPr>
        <w:tc>
          <w:tcPr>
            <w:tcW w:w="1101" w:type="dxa"/>
            <w:vMerge w:val="restart"/>
            <w:vAlign w:val="center"/>
          </w:tcPr>
          <w:p w:rsidR="00D922CD" w:rsidRPr="0071666F" w:rsidRDefault="00D922CD" w:rsidP="0088423B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TBCC</w:t>
            </w:r>
          </w:p>
        </w:tc>
        <w:tc>
          <w:tcPr>
            <w:tcW w:w="4139" w:type="dxa"/>
          </w:tcPr>
          <w:p w:rsidR="00DC7AC4" w:rsidRPr="0071666F" w:rsidRDefault="00D922CD" w:rsidP="00A169D1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D=30, I=2</w:t>
            </w:r>
            <w:r w:rsidR="00DC7AC4">
              <w:rPr>
                <w:rFonts w:hint="eastAsia"/>
                <w:color w:val="000000" w:themeColor="text1"/>
              </w:rPr>
              <w:t>, L=100</w:t>
            </w:r>
            <w:r w:rsidR="00E83B17">
              <w:rPr>
                <w:rFonts w:hint="eastAsia"/>
                <w:color w:val="000000" w:themeColor="text1"/>
              </w:rPr>
              <w:t xml:space="preserve">, </w:t>
            </w:r>
            <w:r w:rsidR="00E83B17" w:rsidRPr="00852718">
              <w:rPr>
                <w:rFonts w:hint="eastAsia"/>
                <w:lang w:eastAsia="zh-CN"/>
              </w:rPr>
              <w:t>P=</w:t>
            </w:r>
            <w:r w:rsidR="00A169D1">
              <w:rPr>
                <w:rFonts w:hint="eastAsia"/>
              </w:rPr>
              <w:t>4</w:t>
            </w:r>
          </w:p>
        </w:tc>
        <w:tc>
          <w:tcPr>
            <w:tcW w:w="2194" w:type="dxa"/>
            <w:vAlign w:val="center"/>
          </w:tcPr>
          <w:p w:rsidR="00D922CD" w:rsidRPr="0071666F" w:rsidRDefault="00B60446" w:rsidP="0088423B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170</w:t>
            </w:r>
          </w:p>
        </w:tc>
        <w:tc>
          <w:tcPr>
            <w:tcW w:w="2195" w:type="dxa"/>
            <w:vAlign w:val="center"/>
          </w:tcPr>
          <w:p w:rsidR="00D922CD" w:rsidRPr="00697EB1" w:rsidRDefault="00B60446" w:rsidP="0088423B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0.28</w:t>
            </w:r>
          </w:p>
        </w:tc>
      </w:tr>
      <w:tr w:rsidR="00D922CD" w:rsidRPr="0071666F" w:rsidTr="009F7BC1">
        <w:trPr>
          <w:trHeight w:val="53"/>
        </w:trPr>
        <w:tc>
          <w:tcPr>
            <w:tcW w:w="1101" w:type="dxa"/>
            <w:vMerge/>
            <w:vAlign w:val="center"/>
          </w:tcPr>
          <w:p w:rsidR="00D922CD" w:rsidRPr="0071666F" w:rsidRDefault="00D922CD" w:rsidP="0088423B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</w:p>
        </w:tc>
        <w:tc>
          <w:tcPr>
            <w:tcW w:w="4139" w:type="dxa"/>
          </w:tcPr>
          <w:p w:rsidR="00D922CD" w:rsidRPr="0071666F" w:rsidRDefault="00D922CD" w:rsidP="00A169D1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D=30, I=</w:t>
            </w:r>
            <w:r w:rsidR="00DC7AC4">
              <w:rPr>
                <w:rFonts w:hint="eastAsia"/>
                <w:color w:val="000000" w:themeColor="text1"/>
              </w:rPr>
              <w:t>4, L=100</w:t>
            </w:r>
            <w:r w:rsidR="00E83B17">
              <w:rPr>
                <w:rFonts w:hint="eastAsia"/>
                <w:color w:val="000000" w:themeColor="text1"/>
              </w:rPr>
              <w:t xml:space="preserve">, </w:t>
            </w:r>
            <w:r w:rsidR="00E83B17" w:rsidRPr="00852718">
              <w:rPr>
                <w:rFonts w:hint="eastAsia"/>
                <w:lang w:eastAsia="zh-CN"/>
              </w:rPr>
              <w:t>P=</w:t>
            </w:r>
            <w:r w:rsidR="00A169D1">
              <w:rPr>
                <w:rFonts w:hint="eastAsia"/>
              </w:rPr>
              <w:t>4</w:t>
            </w:r>
          </w:p>
        </w:tc>
        <w:tc>
          <w:tcPr>
            <w:tcW w:w="2194" w:type="dxa"/>
            <w:vAlign w:val="center"/>
          </w:tcPr>
          <w:p w:rsidR="00D922CD" w:rsidRPr="0071666F" w:rsidRDefault="00B60446" w:rsidP="0088423B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340</w:t>
            </w:r>
          </w:p>
        </w:tc>
        <w:tc>
          <w:tcPr>
            <w:tcW w:w="2195" w:type="dxa"/>
            <w:vAlign w:val="center"/>
          </w:tcPr>
          <w:p w:rsidR="00D922CD" w:rsidRPr="00697EB1" w:rsidRDefault="00B60446" w:rsidP="0088423B">
            <w:pPr>
              <w:pStyle w:val="maintext"/>
              <w:ind w:firstLineChars="0" w:firstLine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0.56</w:t>
            </w:r>
          </w:p>
        </w:tc>
      </w:tr>
    </w:tbl>
    <w:p w:rsidR="00021E5E" w:rsidRDefault="00021E5E" w:rsidP="00021E5E">
      <w:pPr>
        <w:spacing w:after="0"/>
        <w:jc w:val="both"/>
        <w:rPr>
          <w:rFonts w:cs="바탕"/>
          <w:color w:val="000000" w:themeColor="text1"/>
          <w:lang w:eastAsia="ko-KR"/>
        </w:rPr>
      </w:pPr>
    </w:p>
    <w:p w:rsidR="003E4748" w:rsidRDefault="003E4748" w:rsidP="003E4748">
      <w:pPr>
        <w:pStyle w:val="maintext"/>
        <w:ind w:firstLine="400"/>
      </w:pPr>
    </w:p>
    <w:p w:rsidR="00D46A20" w:rsidRDefault="00D46A20" w:rsidP="00D46A20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Observation 2: </w:t>
      </w:r>
      <w:r w:rsidR="00C317F0">
        <w:rPr>
          <w:rFonts w:hint="eastAsia"/>
          <w:b/>
          <w:i/>
        </w:rPr>
        <w:t xml:space="preserve">Summary of </w:t>
      </w:r>
      <w:r w:rsidR="00C317F0">
        <w:rPr>
          <w:b/>
          <w:i/>
        </w:rPr>
        <w:t>condition</w:t>
      </w:r>
      <w:r w:rsidR="00C317F0">
        <w:rPr>
          <w:rFonts w:hint="eastAsia"/>
          <w:b/>
          <w:i/>
        </w:rPr>
        <w:t xml:space="preserve"> to meet the decoding latency requirements </w:t>
      </w:r>
      <w:r w:rsidR="00C317F0" w:rsidRPr="00E53834">
        <w:rPr>
          <w:rFonts w:hint="eastAsia"/>
          <w:b/>
          <w:i/>
        </w:rPr>
        <w:t xml:space="preserve">for </w:t>
      </w:r>
      <w:r w:rsidR="00C317F0">
        <w:rPr>
          <w:rFonts w:hint="eastAsia"/>
          <w:b/>
          <w:i/>
        </w:rPr>
        <w:t>control</w:t>
      </w:r>
      <w:r w:rsidR="00C317F0" w:rsidRPr="00E53834">
        <w:rPr>
          <w:rFonts w:hint="eastAsia"/>
          <w:b/>
          <w:i/>
        </w:rPr>
        <w:t xml:space="preserve"> channel</w:t>
      </w:r>
    </w:p>
    <w:tbl>
      <w:tblPr>
        <w:tblStyle w:val="a6"/>
        <w:tblW w:w="0" w:type="auto"/>
        <w:jc w:val="center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3"/>
        <w:gridCol w:w="670"/>
        <w:gridCol w:w="966"/>
        <w:gridCol w:w="1381"/>
        <w:gridCol w:w="1381"/>
        <w:gridCol w:w="1381"/>
        <w:gridCol w:w="1381"/>
      </w:tblGrid>
      <w:tr w:rsidR="00D46A20" w:rsidTr="000E0AD4">
        <w:trPr>
          <w:jc w:val="center"/>
        </w:trPr>
        <w:tc>
          <w:tcPr>
            <w:tcW w:w="241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13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 w:rsidRPr="00A50F15">
              <w:rPr>
                <w:rFonts w:hint="eastAsia"/>
                <w:b/>
              </w:rPr>
              <w:t>LDPC</w:t>
            </w:r>
          </w:p>
        </w:tc>
        <w:tc>
          <w:tcPr>
            <w:tcW w:w="13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 w:rsidRPr="00A50F15">
              <w:rPr>
                <w:rFonts w:hint="eastAsia"/>
                <w:b/>
              </w:rPr>
              <w:t>Turbo</w:t>
            </w:r>
          </w:p>
        </w:tc>
        <w:tc>
          <w:tcPr>
            <w:tcW w:w="13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 w:rsidRPr="00A50F15">
              <w:rPr>
                <w:rFonts w:hint="eastAsia"/>
                <w:b/>
              </w:rPr>
              <w:t>Polar</w:t>
            </w:r>
          </w:p>
        </w:tc>
        <w:tc>
          <w:tcPr>
            <w:tcW w:w="13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TBCC</w:t>
            </w:r>
          </w:p>
        </w:tc>
      </w:tr>
      <w:tr w:rsidR="00D46A20" w:rsidTr="000E0AD4">
        <w:trPr>
          <w:trHeight w:val="115"/>
          <w:jc w:val="center"/>
        </w:trPr>
        <w:tc>
          <w:tcPr>
            <w:tcW w:w="783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K=100</w:t>
            </w:r>
          </w:p>
        </w:tc>
        <w:tc>
          <w:tcPr>
            <w:tcW w:w="67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46A20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R=1/3</w:t>
            </w:r>
          </w:p>
        </w:tc>
        <w:tc>
          <w:tcPr>
            <w:tcW w:w="9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 w:rsidRPr="00A50F15">
              <w:rPr>
                <w:rFonts w:hint="eastAsia"/>
                <w:b/>
              </w:rPr>
              <w:t>120 Hz</w:t>
            </w:r>
          </w:p>
        </w:tc>
        <w:tc>
          <w:tcPr>
            <w:tcW w:w="138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6A20" w:rsidRPr="00A50F15" w:rsidRDefault="0044776E" w:rsidP="000E0AD4">
            <w:pPr>
              <w:pStyle w:val="maintext"/>
              <w:spacing w:before="0" w:after="0" w:line="20" w:lineRule="atLeast"/>
              <w:ind w:firstLineChars="0" w:firstLine="0"/>
              <w:jc w:val="center"/>
            </w:pPr>
            <w:r>
              <w:rPr>
                <w:rFonts w:hint="eastAsia"/>
                <w:b/>
                <w:i/>
              </w:rPr>
              <w:t>*</w:t>
            </w:r>
          </w:p>
        </w:tc>
        <w:tc>
          <w:tcPr>
            <w:tcW w:w="138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46A20" w:rsidRPr="00A50F15" w:rsidRDefault="0044776E" w:rsidP="000E0AD4">
            <w:pPr>
              <w:pStyle w:val="maintext"/>
              <w:spacing w:before="0" w:after="0" w:line="20" w:lineRule="atLeast"/>
              <w:ind w:firstLineChars="0" w:firstLine="0"/>
              <w:jc w:val="center"/>
            </w:pPr>
            <w:r>
              <w:rPr>
                <w:rFonts w:hint="eastAsia"/>
                <w:b/>
                <w:i/>
              </w:rPr>
              <w:t>*</w:t>
            </w:r>
          </w:p>
        </w:tc>
        <w:tc>
          <w:tcPr>
            <w:tcW w:w="1381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:rsidR="00D46A20" w:rsidRPr="00A50F15" w:rsidRDefault="0044776E" w:rsidP="000E0AD4">
            <w:pPr>
              <w:pStyle w:val="maintext"/>
              <w:spacing w:before="0" w:after="0" w:line="20" w:lineRule="atLeast"/>
              <w:ind w:firstLineChars="0" w:firstLine="0"/>
              <w:jc w:val="center"/>
            </w:pPr>
            <w:r>
              <w:rPr>
                <w:rFonts w:hint="eastAsia"/>
                <w:b/>
                <w:i/>
              </w:rPr>
              <w:t>*</w:t>
            </w:r>
          </w:p>
        </w:tc>
        <w:tc>
          <w:tcPr>
            <w:tcW w:w="1381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:rsidR="00D46A20" w:rsidRPr="00A50F15" w:rsidRDefault="0044776E" w:rsidP="000E0AD4">
            <w:pPr>
              <w:pStyle w:val="maintext"/>
              <w:spacing w:before="0" w:after="0" w:line="20" w:lineRule="atLeast"/>
              <w:ind w:firstLineChars="0" w:firstLine="0"/>
              <w:jc w:val="center"/>
            </w:pPr>
            <w:r>
              <w:rPr>
                <w:rFonts w:hint="eastAsia"/>
                <w:b/>
                <w:i/>
              </w:rPr>
              <w:t>*</w:t>
            </w:r>
          </w:p>
        </w:tc>
      </w:tr>
      <w:tr w:rsidR="00D46A20" w:rsidTr="000E0AD4">
        <w:trPr>
          <w:trHeight w:val="56"/>
          <w:jc w:val="center"/>
        </w:trPr>
        <w:tc>
          <w:tcPr>
            <w:tcW w:w="783" w:type="dxa"/>
            <w:vMerge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D46A20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67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46A20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 w:rsidRPr="00A50F15">
              <w:rPr>
                <w:rFonts w:hint="eastAsia"/>
                <w:b/>
              </w:rPr>
              <w:t>60 Hz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0" w:lineRule="atLeast"/>
              <w:ind w:firstLineChars="0" w:firstLine="0"/>
              <w:jc w:val="center"/>
            </w:pPr>
            <w:r w:rsidRPr="00A50F15">
              <w:t>S</w:t>
            </w:r>
            <w:r w:rsidRPr="00A50F15">
              <w:rPr>
                <w:rFonts w:hint="eastAsia"/>
              </w:rPr>
              <w:t>atisfy</w:t>
            </w:r>
          </w:p>
        </w:tc>
        <w:tc>
          <w:tcPr>
            <w:tcW w:w="138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0" w:lineRule="atLeast"/>
              <w:ind w:firstLineChars="0" w:firstLine="0"/>
              <w:jc w:val="center"/>
            </w:pPr>
          </w:p>
        </w:tc>
        <w:tc>
          <w:tcPr>
            <w:tcW w:w="1381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0" w:lineRule="atLeast"/>
              <w:ind w:firstLineChars="0" w:firstLine="0"/>
              <w:jc w:val="center"/>
            </w:pPr>
          </w:p>
        </w:tc>
        <w:tc>
          <w:tcPr>
            <w:tcW w:w="1381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0" w:lineRule="atLeast"/>
              <w:ind w:firstLineChars="0" w:firstLine="0"/>
              <w:jc w:val="center"/>
            </w:pPr>
          </w:p>
        </w:tc>
      </w:tr>
      <w:tr w:rsidR="00D46A20" w:rsidTr="000E0AD4">
        <w:trPr>
          <w:trHeight w:val="115"/>
          <w:jc w:val="center"/>
        </w:trPr>
        <w:tc>
          <w:tcPr>
            <w:tcW w:w="783" w:type="dxa"/>
            <w:vMerge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D46A20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67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46A20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 w:rsidRPr="00A50F15">
              <w:rPr>
                <w:rFonts w:hint="eastAsia"/>
                <w:b/>
              </w:rPr>
              <w:t>30 Hz</w:t>
            </w:r>
          </w:p>
        </w:tc>
        <w:tc>
          <w:tcPr>
            <w:tcW w:w="138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0" w:lineRule="atLeast"/>
              <w:ind w:firstLineChars="0" w:firstLine="0"/>
              <w:jc w:val="center"/>
            </w:pPr>
          </w:p>
        </w:tc>
        <w:tc>
          <w:tcPr>
            <w:tcW w:w="138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0" w:lineRule="atLeast"/>
              <w:ind w:firstLineChars="0" w:firstLine="0"/>
              <w:jc w:val="center"/>
            </w:pPr>
          </w:p>
        </w:tc>
        <w:tc>
          <w:tcPr>
            <w:tcW w:w="1381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0" w:lineRule="atLeast"/>
              <w:ind w:firstLineChars="0" w:firstLine="0"/>
              <w:jc w:val="center"/>
            </w:pP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0" w:lineRule="atLeast"/>
              <w:ind w:firstLineChars="0" w:firstLine="0"/>
              <w:jc w:val="center"/>
            </w:pPr>
            <w:r w:rsidRPr="00A50F15">
              <w:t>S</w:t>
            </w:r>
            <w:r w:rsidRPr="00A50F15">
              <w:rPr>
                <w:rFonts w:hint="eastAsia"/>
              </w:rPr>
              <w:t>atisfy</w:t>
            </w:r>
          </w:p>
        </w:tc>
      </w:tr>
      <w:tr w:rsidR="00D46A20" w:rsidTr="000E0AD4">
        <w:trPr>
          <w:trHeight w:val="115"/>
          <w:jc w:val="center"/>
        </w:trPr>
        <w:tc>
          <w:tcPr>
            <w:tcW w:w="783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46A20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67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46A20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 w:rsidRPr="00A50F15">
              <w:rPr>
                <w:rFonts w:hint="eastAsia"/>
                <w:b/>
              </w:rPr>
              <w:t>15 Hz</w:t>
            </w:r>
          </w:p>
        </w:tc>
        <w:tc>
          <w:tcPr>
            <w:tcW w:w="138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</w:p>
        </w:tc>
        <w:tc>
          <w:tcPr>
            <w:tcW w:w="138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</w:p>
        </w:tc>
        <w:tc>
          <w:tcPr>
            <w:tcW w:w="1381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</w:p>
        </w:tc>
        <w:tc>
          <w:tcPr>
            <w:tcW w:w="1381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</w:p>
        </w:tc>
      </w:tr>
    </w:tbl>
    <w:p w:rsidR="0044776E" w:rsidRDefault="0044776E" w:rsidP="0044776E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* could be unsatisfied for some cases</w:t>
      </w:r>
    </w:p>
    <w:p w:rsidR="00D46A20" w:rsidRPr="0044776E" w:rsidRDefault="00D46A20" w:rsidP="00D46A20">
      <w:pPr>
        <w:pStyle w:val="maintext"/>
        <w:ind w:firstLine="400"/>
        <w:rPr>
          <w:b/>
          <w:i/>
        </w:rPr>
      </w:pPr>
    </w:p>
    <w:p w:rsidR="009018F3" w:rsidRDefault="009018F3" w:rsidP="009018F3">
      <w:pPr>
        <w:pStyle w:val="1"/>
      </w:pPr>
      <w:r>
        <w:rPr>
          <w:rFonts w:hint="eastAsia"/>
        </w:rPr>
        <w:lastRenderedPageBreak/>
        <w:t xml:space="preserve">Observations and Proposals </w:t>
      </w:r>
    </w:p>
    <w:p w:rsidR="00E76B12" w:rsidRPr="00E76B12" w:rsidRDefault="00E76B12" w:rsidP="00E76B12">
      <w:pPr>
        <w:rPr>
          <w:lang w:eastAsia="ko-KR"/>
        </w:rPr>
      </w:pPr>
    </w:p>
    <w:p w:rsidR="00D46A20" w:rsidRDefault="00D46A20" w:rsidP="00D46A20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Observation 1: </w:t>
      </w:r>
      <w:r w:rsidR="00C317F0">
        <w:rPr>
          <w:rFonts w:hint="eastAsia"/>
          <w:b/>
          <w:i/>
        </w:rPr>
        <w:t xml:space="preserve">Summary of </w:t>
      </w:r>
      <w:r w:rsidR="00C317F0">
        <w:rPr>
          <w:b/>
          <w:i/>
        </w:rPr>
        <w:t>condition</w:t>
      </w:r>
      <w:r w:rsidR="00C317F0">
        <w:rPr>
          <w:rFonts w:hint="eastAsia"/>
          <w:b/>
          <w:i/>
        </w:rPr>
        <w:t xml:space="preserve"> to meet the decoding latency requirements </w:t>
      </w:r>
      <w:r w:rsidR="00C317F0" w:rsidRPr="00E53834">
        <w:rPr>
          <w:rFonts w:hint="eastAsia"/>
          <w:b/>
          <w:i/>
        </w:rPr>
        <w:t xml:space="preserve">for </w:t>
      </w:r>
      <w:proofErr w:type="spellStart"/>
      <w:r w:rsidR="00C317F0">
        <w:rPr>
          <w:rFonts w:hint="eastAsia"/>
          <w:b/>
          <w:i/>
        </w:rPr>
        <w:t>eMBB</w:t>
      </w:r>
      <w:proofErr w:type="spellEnd"/>
      <w:r w:rsidR="00C317F0">
        <w:rPr>
          <w:rFonts w:hint="eastAsia"/>
          <w:b/>
          <w:i/>
        </w:rPr>
        <w:t xml:space="preserve"> data</w:t>
      </w:r>
      <w:r w:rsidR="00C317F0" w:rsidRPr="00E53834">
        <w:rPr>
          <w:rFonts w:hint="eastAsia"/>
          <w:b/>
          <w:i/>
        </w:rPr>
        <w:t xml:space="preserve"> channel</w:t>
      </w:r>
    </w:p>
    <w:tbl>
      <w:tblPr>
        <w:tblStyle w:val="a6"/>
        <w:tblW w:w="0" w:type="auto"/>
        <w:jc w:val="center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3"/>
        <w:gridCol w:w="670"/>
        <w:gridCol w:w="966"/>
        <w:gridCol w:w="1981"/>
        <w:gridCol w:w="1842"/>
        <w:gridCol w:w="1701"/>
      </w:tblGrid>
      <w:tr w:rsidR="00D46A20" w:rsidTr="000E0AD4">
        <w:trPr>
          <w:jc w:val="center"/>
        </w:trPr>
        <w:tc>
          <w:tcPr>
            <w:tcW w:w="241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19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 w:rsidRPr="00A50F15">
              <w:rPr>
                <w:rFonts w:hint="eastAsia"/>
                <w:b/>
              </w:rPr>
              <w:t>LDPC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 w:rsidRPr="00A50F15">
              <w:rPr>
                <w:rFonts w:hint="eastAsia"/>
                <w:b/>
              </w:rPr>
              <w:t>Turbo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 w:rsidRPr="00A50F15">
              <w:rPr>
                <w:rFonts w:hint="eastAsia"/>
                <w:b/>
              </w:rPr>
              <w:t>Polar</w:t>
            </w:r>
          </w:p>
        </w:tc>
      </w:tr>
      <w:tr w:rsidR="00D46A20" w:rsidTr="000E0AD4">
        <w:trPr>
          <w:trHeight w:val="69"/>
          <w:jc w:val="center"/>
        </w:trPr>
        <w:tc>
          <w:tcPr>
            <w:tcW w:w="783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 w:rsidRPr="00A50F15">
              <w:rPr>
                <w:rFonts w:hint="eastAsia"/>
                <w:b/>
              </w:rPr>
              <w:t>K=6000</w:t>
            </w:r>
          </w:p>
        </w:tc>
        <w:tc>
          <w:tcPr>
            <w:tcW w:w="67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R=1/3</w:t>
            </w:r>
          </w:p>
        </w:tc>
        <w:tc>
          <w:tcPr>
            <w:tcW w:w="9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 w:rsidRPr="00A50F15">
              <w:rPr>
                <w:rFonts w:hint="eastAsia"/>
                <w:b/>
              </w:rPr>
              <w:t>120 Hz</w:t>
            </w:r>
          </w:p>
        </w:tc>
        <w:tc>
          <w:tcPr>
            <w:tcW w:w="198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  <w:r w:rsidRPr="00A50F15">
              <w:t>M</w:t>
            </w:r>
            <w:r w:rsidRPr="00A50F15">
              <w:rPr>
                <w:rFonts w:hint="eastAsia"/>
              </w:rPr>
              <w:t>arginally satisfy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6A20" w:rsidRPr="00A50F15" w:rsidRDefault="0044776E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*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:rsidR="00D46A20" w:rsidRPr="00A50F15" w:rsidRDefault="0044776E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*</w:t>
            </w:r>
          </w:p>
        </w:tc>
      </w:tr>
      <w:tr w:rsidR="00D46A20" w:rsidTr="000E0AD4">
        <w:trPr>
          <w:trHeight w:val="161"/>
          <w:jc w:val="center"/>
        </w:trPr>
        <w:tc>
          <w:tcPr>
            <w:tcW w:w="783" w:type="dxa"/>
            <w:vMerge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67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 w:rsidRPr="00A50F15">
              <w:rPr>
                <w:rFonts w:hint="eastAsia"/>
                <w:b/>
              </w:rPr>
              <w:t>60 Hz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  <w:r w:rsidRPr="00A50F15">
              <w:t>S</w:t>
            </w:r>
            <w:r w:rsidRPr="00A50F15">
              <w:rPr>
                <w:rFonts w:hint="eastAsia"/>
              </w:rPr>
              <w:t>atisfy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  <w:r w:rsidRPr="00A50F15">
              <w:t>S</w:t>
            </w:r>
            <w:r w:rsidRPr="00A50F15">
              <w:rPr>
                <w:rFonts w:hint="eastAsia"/>
              </w:rPr>
              <w:t>atisfy</w:t>
            </w:r>
          </w:p>
        </w:tc>
        <w:tc>
          <w:tcPr>
            <w:tcW w:w="1701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="400"/>
              <w:jc w:val="center"/>
            </w:pPr>
          </w:p>
        </w:tc>
      </w:tr>
      <w:tr w:rsidR="00D46A20" w:rsidTr="000E0AD4">
        <w:trPr>
          <w:trHeight w:val="242"/>
          <w:jc w:val="center"/>
        </w:trPr>
        <w:tc>
          <w:tcPr>
            <w:tcW w:w="783" w:type="dxa"/>
            <w:vMerge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67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96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 w:rsidRPr="00A50F15">
              <w:rPr>
                <w:rFonts w:hint="eastAsia"/>
                <w:b/>
              </w:rPr>
              <w:t>30 Hz</w:t>
            </w:r>
          </w:p>
        </w:tc>
        <w:tc>
          <w:tcPr>
            <w:tcW w:w="198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="400"/>
              <w:jc w:val="center"/>
            </w:pPr>
          </w:p>
        </w:tc>
        <w:tc>
          <w:tcPr>
            <w:tcW w:w="184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="400"/>
              <w:jc w:val="center"/>
            </w:pPr>
          </w:p>
        </w:tc>
        <w:tc>
          <w:tcPr>
            <w:tcW w:w="1701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="400"/>
              <w:jc w:val="center"/>
            </w:pPr>
          </w:p>
        </w:tc>
      </w:tr>
      <w:tr w:rsidR="00D46A20" w:rsidTr="000E0AD4">
        <w:trPr>
          <w:trHeight w:val="161"/>
          <w:jc w:val="center"/>
        </w:trPr>
        <w:tc>
          <w:tcPr>
            <w:tcW w:w="783" w:type="dxa"/>
            <w:vMerge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67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 w:rsidRPr="00A50F15">
              <w:rPr>
                <w:rFonts w:hint="eastAsia"/>
                <w:b/>
              </w:rPr>
              <w:t>15 Hz</w:t>
            </w:r>
          </w:p>
        </w:tc>
        <w:tc>
          <w:tcPr>
            <w:tcW w:w="198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</w:p>
        </w:tc>
        <w:tc>
          <w:tcPr>
            <w:tcW w:w="184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</w:p>
        </w:tc>
        <w:tc>
          <w:tcPr>
            <w:tcW w:w="1701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</w:p>
        </w:tc>
      </w:tr>
      <w:tr w:rsidR="00D46A20" w:rsidTr="000E0AD4">
        <w:trPr>
          <w:trHeight w:val="103"/>
          <w:jc w:val="center"/>
        </w:trPr>
        <w:tc>
          <w:tcPr>
            <w:tcW w:w="783" w:type="dxa"/>
            <w:vMerge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67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R=8/9</w:t>
            </w:r>
          </w:p>
        </w:tc>
        <w:tc>
          <w:tcPr>
            <w:tcW w:w="9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 w:rsidRPr="00A50F15">
              <w:rPr>
                <w:rFonts w:hint="eastAsia"/>
                <w:b/>
              </w:rPr>
              <w:t>120 Hz</w:t>
            </w:r>
          </w:p>
        </w:tc>
        <w:tc>
          <w:tcPr>
            <w:tcW w:w="198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  <w:r w:rsidRPr="00A50F15">
              <w:t>S</w:t>
            </w:r>
            <w:r w:rsidRPr="00A50F15">
              <w:rPr>
                <w:rFonts w:hint="eastAsia"/>
              </w:rPr>
              <w:t>atisfy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  <w:r w:rsidRPr="00A50F15">
              <w:t>M</w:t>
            </w:r>
            <w:r w:rsidRPr="00A50F15">
              <w:rPr>
                <w:rFonts w:hint="eastAsia"/>
              </w:rPr>
              <w:t>arginally satisfy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:rsidR="00D46A20" w:rsidRPr="00A50F15" w:rsidRDefault="0044776E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*</w:t>
            </w:r>
          </w:p>
        </w:tc>
      </w:tr>
      <w:tr w:rsidR="00D46A20" w:rsidTr="000E0AD4">
        <w:trPr>
          <w:trHeight w:val="80"/>
          <w:jc w:val="center"/>
        </w:trPr>
        <w:tc>
          <w:tcPr>
            <w:tcW w:w="783" w:type="dxa"/>
            <w:vMerge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67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46A20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 w:rsidRPr="00A50F15">
              <w:rPr>
                <w:rFonts w:hint="eastAsia"/>
                <w:b/>
              </w:rPr>
              <w:t>60 Hz</w:t>
            </w:r>
          </w:p>
        </w:tc>
        <w:tc>
          <w:tcPr>
            <w:tcW w:w="198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  <w:r w:rsidRPr="00A50F15">
              <w:t>S</w:t>
            </w:r>
            <w:r w:rsidRPr="00A50F15">
              <w:rPr>
                <w:rFonts w:hint="eastAsia"/>
              </w:rPr>
              <w:t>atisfy</w:t>
            </w:r>
          </w:p>
        </w:tc>
        <w:tc>
          <w:tcPr>
            <w:tcW w:w="1701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</w:p>
        </w:tc>
      </w:tr>
      <w:tr w:rsidR="00D46A20" w:rsidTr="000E0AD4">
        <w:trPr>
          <w:trHeight w:val="138"/>
          <w:jc w:val="center"/>
        </w:trPr>
        <w:tc>
          <w:tcPr>
            <w:tcW w:w="783" w:type="dxa"/>
            <w:vMerge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67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46A20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 w:rsidRPr="00A50F15">
              <w:rPr>
                <w:rFonts w:hint="eastAsia"/>
                <w:b/>
              </w:rPr>
              <w:t>30 Hz</w:t>
            </w:r>
          </w:p>
        </w:tc>
        <w:tc>
          <w:tcPr>
            <w:tcW w:w="198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</w:p>
        </w:tc>
        <w:tc>
          <w:tcPr>
            <w:tcW w:w="184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</w:p>
        </w:tc>
        <w:tc>
          <w:tcPr>
            <w:tcW w:w="1701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</w:p>
        </w:tc>
      </w:tr>
      <w:tr w:rsidR="00D46A20" w:rsidTr="000E0AD4">
        <w:trPr>
          <w:trHeight w:val="138"/>
          <w:jc w:val="center"/>
        </w:trPr>
        <w:tc>
          <w:tcPr>
            <w:tcW w:w="783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67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46A20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 w:rsidRPr="00A50F15">
              <w:rPr>
                <w:rFonts w:hint="eastAsia"/>
                <w:b/>
              </w:rPr>
              <w:t>15 Hz</w:t>
            </w:r>
          </w:p>
        </w:tc>
        <w:tc>
          <w:tcPr>
            <w:tcW w:w="198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</w:p>
        </w:tc>
        <w:tc>
          <w:tcPr>
            <w:tcW w:w="184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  <w:r w:rsidRPr="00A50F15">
              <w:t>M</w:t>
            </w:r>
            <w:r w:rsidRPr="00A50F15">
              <w:rPr>
                <w:rFonts w:hint="eastAsia"/>
              </w:rPr>
              <w:t>arginally satisfy</w:t>
            </w:r>
          </w:p>
        </w:tc>
      </w:tr>
      <w:tr w:rsidR="00D46A20" w:rsidTr="000E0AD4">
        <w:trPr>
          <w:trHeight w:val="115"/>
          <w:jc w:val="center"/>
        </w:trPr>
        <w:tc>
          <w:tcPr>
            <w:tcW w:w="783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K=1000</w:t>
            </w:r>
          </w:p>
        </w:tc>
        <w:tc>
          <w:tcPr>
            <w:tcW w:w="67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46A20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R=1/3</w:t>
            </w:r>
          </w:p>
        </w:tc>
        <w:tc>
          <w:tcPr>
            <w:tcW w:w="9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 w:rsidRPr="00A50F15">
              <w:rPr>
                <w:rFonts w:hint="eastAsia"/>
                <w:b/>
              </w:rPr>
              <w:t>120 Hz</w:t>
            </w:r>
          </w:p>
        </w:tc>
        <w:tc>
          <w:tcPr>
            <w:tcW w:w="198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  <w:r w:rsidRPr="00A50F15">
              <w:t>S</w:t>
            </w:r>
            <w:r w:rsidRPr="00A50F15">
              <w:rPr>
                <w:rFonts w:hint="eastAsia"/>
              </w:rPr>
              <w:t>atisfy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  <w:r w:rsidRPr="00A50F15">
              <w:t>M</w:t>
            </w:r>
            <w:r w:rsidRPr="00A50F15">
              <w:rPr>
                <w:rFonts w:hint="eastAsia"/>
              </w:rPr>
              <w:t>arginally satisfy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:rsidR="00D46A20" w:rsidRPr="00A50F15" w:rsidRDefault="0044776E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*</w:t>
            </w:r>
          </w:p>
        </w:tc>
      </w:tr>
      <w:tr w:rsidR="00D46A20" w:rsidTr="000E0AD4">
        <w:trPr>
          <w:trHeight w:val="103"/>
          <w:jc w:val="center"/>
        </w:trPr>
        <w:tc>
          <w:tcPr>
            <w:tcW w:w="783" w:type="dxa"/>
            <w:vMerge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D46A20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67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46A20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 w:rsidRPr="00A50F15">
              <w:rPr>
                <w:rFonts w:hint="eastAsia"/>
                <w:b/>
              </w:rPr>
              <w:t>60 Hz</w:t>
            </w:r>
          </w:p>
        </w:tc>
        <w:tc>
          <w:tcPr>
            <w:tcW w:w="198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  <w:r w:rsidRPr="00A50F15">
              <w:t>S</w:t>
            </w:r>
            <w:r w:rsidRPr="00A50F15">
              <w:rPr>
                <w:rFonts w:hint="eastAsia"/>
              </w:rPr>
              <w:t>atisfy</w:t>
            </w:r>
          </w:p>
        </w:tc>
        <w:tc>
          <w:tcPr>
            <w:tcW w:w="1701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</w:p>
        </w:tc>
      </w:tr>
      <w:tr w:rsidR="00D46A20" w:rsidTr="000E0AD4">
        <w:trPr>
          <w:trHeight w:val="115"/>
          <w:jc w:val="center"/>
        </w:trPr>
        <w:tc>
          <w:tcPr>
            <w:tcW w:w="783" w:type="dxa"/>
            <w:vMerge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D46A20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67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46A20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 w:rsidRPr="00A50F15">
              <w:rPr>
                <w:rFonts w:hint="eastAsia"/>
                <w:b/>
              </w:rPr>
              <w:t>30 Hz</w:t>
            </w:r>
          </w:p>
        </w:tc>
        <w:tc>
          <w:tcPr>
            <w:tcW w:w="198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</w:p>
        </w:tc>
        <w:tc>
          <w:tcPr>
            <w:tcW w:w="184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</w:p>
        </w:tc>
        <w:tc>
          <w:tcPr>
            <w:tcW w:w="1701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</w:p>
        </w:tc>
      </w:tr>
      <w:tr w:rsidR="00D46A20" w:rsidTr="000E0AD4">
        <w:trPr>
          <w:trHeight w:val="115"/>
          <w:jc w:val="center"/>
        </w:trPr>
        <w:tc>
          <w:tcPr>
            <w:tcW w:w="783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46A20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67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46A20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 w:rsidRPr="00A50F15">
              <w:rPr>
                <w:rFonts w:hint="eastAsia"/>
                <w:b/>
              </w:rPr>
              <w:t>15 Hz</w:t>
            </w:r>
          </w:p>
        </w:tc>
        <w:tc>
          <w:tcPr>
            <w:tcW w:w="198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</w:p>
        </w:tc>
        <w:tc>
          <w:tcPr>
            <w:tcW w:w="184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</w:p>
        </w:tc>
        <w:tc>
          <w:tcPr>
            <w:tcW w:w="1701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</w:p>
        </w:tc>
      </w:tr>
    </w:tbl>
    <w:p w:rsidR="00E76B12" w:rsidRDefault="0044776E" w:rsidP="00B95F23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* could be unsatisfied for some cases</w:t>
      </w:r>
    </w:p>
    <w:p w:rsidR="00D46A20" w:rsidRDefault="00D46A20" w:rsidP="00D46A20">
      <w:pPr>
        <w:pStyle w:val="maintext"/>
        <w:ind w:firstLine="400"/>
      </w:pPr>
    </w:p>
    <w:p w:rsidR="00D46A20" w:rsidRDefault="00D46A20" w:rsidP="00D46A20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Observation 2: </w:t>
      </w:r>
      <w:r w:rsidR="00C317F0">
        <w:rPr>
          <w:rFonts w:hint="eastAsia"/>
          <w:b/>
          <w:i/>
        </w:rPr>
        <w:t xml:space="preserve">Summary of </w:t>
      </w:r>
      <w:r w:rsidR="00C317F0">
        <w:rPr>
          <w:b/>
          <w:i/>
        </w:rPr>
        <w:t>condition</w:t>
      </w:r>
      <w:r w:rsidR="00C317F0">
        <w:rPr>
          <w:rFonts w:hint="eastAsia"/>
          <w:b/>
          <w:i/>
        </w:rPr>
        <w:t xml:space="preserve"> to meet the decoding latency requirements </w:t>
      </w:r>
      <w:r w:rsidR="00C317F0" w:rsidRPr="00E53834">
        <w:rPr>
          <w:rFonts w:hint="eastAsia"/>
          <w:b/>
          <w:i/>
        </w:rPr>
        <w:t xml:space="preserve">for </w:t>
      </w:r>
      <w:r w:rsidR="009D7E98">
        <w:rPr>
          <w:rFonts w:hint="eastAsia"/>
          <w:b/>
          <w:i/>
        </w:rPr>
        <w:t>control</w:t>
      </w:r>
      <w:r w:rsidR="00C317F0" w:rsidRPr="00E53834">
        <w:rPr>
          <w:rFonts w:hint="eastAsia"/>
          <w:b/>
          <w:i/>
        </w:rPr>
        <w:t xml:space="preserve"> channel</w:t>
      </w:r>
    </w:p>
    <w:tbl>
      <w:tblPr>
        <w:tblStyle w:val="a6"/>
        <w:tblW w:w="0" w:type="auto"/>
        <w:jc w:val="center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3"/>
        <w:gridCol w:w="670"/>
        <w:gridCol w:w="966"/>
        <w:gridCol w:w="1381"/>
        <w:gridCol w:w="1381"/>
        <w:gridCol w:w="1381"/>
        <w:gridCol w:w="1381"/>
      </w:tblGrid>
      <w:tr w:rsidR="00D46A20" w:rsidTr="000E0AD4">
        <w:trPr>
          <w:jc w:val="center"/>
        </w:trPr>
        <w:tc>
          <w:tcPr>
            <w:tcW w:w="2419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13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 w:rsidRPr="00A50F15">
              <w:rPr>
                <w:rFonts w:hint="eastAsia"/>
                <w:b/>
              </w:rPr>
              <w:t>LDPC</w:t>
            </w:r>
          </w:p>
        </w:tc>
        <w:tc>
          <w:tcPr>
            <w:tcW w:w="13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 w:rsidRPr="00A50F15">
              <w:rPr>
                <w:rFonts w:hint="eastAsia"/>
                <w:b/>
              </w:rPr>
              <w:t>Turbo</w:t>
            </w:r>
          </w:p>
        </w:tc>
        <w:tc>
          <w:tcPr>
            <w:tcW w:w="13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 w:rsidRPr="00A50F15">
              <w:rPr>
                <w:rFonts w:hint="eastAsia"/>
                <w:b/>
              </w:rPr>
              <w:t>Polar</w:t>
            </w:r>
          </w:p>
        </w:tc>
        <w:tc>
          <w:tcPr>
            <w:tcW w:w="13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TBCC</w:t>
            </w:r>
          </w:p>
        </w:tc>
      </w:tr>
      <w:tr w:rsidR="00D46A20" w:rsidTr="000E0AD4">
        <w:trPr>
          <w:trHeight w:val="115"/>
          <w:jc w:val="center"/>
        </w:trPr>
        <w:tc>
          <w:tcPr>
            <w:tcW w:w="783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K=100</w:t>
            </w:r>
          </w:p>
        </w:tc>
        <w:tc>
          <w:tcPr>
            <w:tcW w:w="67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46A20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R=1/3</w:t>
            </w:r>
          </w:p>
        </w:tc>
        <w:tc>
          <w:tcPr>
            <w:tcW w:w="9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 w:rsidRPr="00A50F15">
              <w:rPr>
                <w:rFonts w:hint="eastAsia"/>
                <w:b/>
              </w:rPr>
              <w:t>120 Hz</w:t>
            </w:r>
          </w:p>
        </w:tc>
        <w:tc>
          <w:tcPr>
            <w:tcW w:w="138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6A20" w:rsidRPr="00A50F15" w:rsidRDefault="0044776E" w:rsidP="000E0AD4">
            <w:pPr>
              <w:pStyle w:val="maintext"/>
              <w:spacing w:before="0" w:after="0" w:line="20" w:lineRule="atLeast"/>
              <w:ind w:firstLineChars="0" w:firstLine="0"/>
              <w:jc w:val="center"/>
            </w:pPr>
            <w:r>
              <w:rPr>
                <w:rFonts w:hint="eastAsia"/>
              </w:rPr>
              <w:t>*</w:t>
            </w:r>
          </w:p>
        </w:tc>
        <w:tc>
          <w:tcPr>
            <w:tcW w:w="138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46A20" w:rsidRPr="00A50F15" w:rsidRDefault="0044776E" w:rsidP="000E0AD4">
            <w:pPr>
              <w:pStyle w:val="maintext"/>
              <w:spacing w:before="0" w:after="0" w:line="20" w:lineRule="atLeast"/>
              <w:ind w:firstLineChars="0" w:firstLine="0"/>
              <w:jc w:val="center"/>
            </w:pPr>
            <w:r>
              <w:rPr>
                <w:rFonts w:hint="eastAsia"/>
              </w:rPr>
              <w:t>*</w:t>
            </w:r>
          </w:p>
        </w:tc>
        <w:tc>
          <w:tcPr>
            <w:tcW w:w="1381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:rsidR="00D46A20" w:rsidRPr="00A50F15" w:rsidRDefault="0044776E" w:rsidP="000E0AD4">
            <w:pPr>
              <w:pStyle w:val="maintext"/>
              <w:spacing w:before="0" w:after="0" w:line="20" w:lineRule="atLeast"/>
              <w:ind w:firstLineChars="0" w:firstLine="0"/>
              <w:jc w:val="center"/>
            </w:pPr>
            <w:r>
              <w:rPr>
                <w:rFonts w:hint="eastAsia"/>
              </w:rPr>
              <w:t>*</w:t>
            </w:r>
          </w:p>
        </w:tc>
        <w:tc>
          <w:tcPr>
            <w:tcW w:w="1381" w:type="dxa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:rsidR="00D46A20" w:rsidRPr="00A50F15" w:rsidRDefault="0044776E" w:rsidP="000E0AD4">
            <w:pPr>
              <w:pStyle w:val="maintext"/>
              <w:spacing w:before="0" w:after="0" w:line="20" w:lineRule="atLeast"/>
              <w:ind w:firstLineChars="0" w:firstLine="0"/>
              <w:jc w:val="center"/>
            </w:pPr>
            <w:r>
              <w:rPr>
                <w:rFonts w:hint="eastAsia"/>
              </w:rPr>
              <w:t>*</w:t>
            </w:r>
          </w:p>
        </w:tc>
      </w:tr>
      <w:tr w:rsidR="00D46A20" w:rsidTr="000E0AD4">
        <w:trPr>
          <w:trHeight w:val="56"/>
          <w:jc w:val="center"/>
        </w:trPr>
        <w:tc>
          <w:tcPr>
            <w:tcW w:w="783" w:type="dxa"/>
            <w:vMerge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D46A20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67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46A20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 w:rsidRPr="00A50F15">
              <w:rPr>
                <w:rFonts w:hint="eastAsia"/>
                <w:b/>
              </w:rPr>
              <w:t>60 Hz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0" w:lineRule="atLeast"/>
              <w:ind w:firstLineChars="0" w:firstLine="0"/>
              <w:jc w:val="center"/>
            </w:pPr>
            <w:r w:rsidRPr="00A50F15">
              <w:t>S</w:t>
            </w:r>
            <w:r w:rsidRPr="00A50F15">
              <w:rPr>
                <w:rFonts w:hint="eastAsia"/>
              </w:rPr>
              <w:t>atisfy</w:t>
            </w:r>
          </w:p>
        </w:tc>
        <w:tc>
          <w:tcPr>
            <w:tcW w:w="138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0" w:lineRule="atLeast"/>
              <w:ind w:firstLineChars="0" w:firstLine="0"/>
              <w:jc w:val="center"/>
            </w:pPr>
          </w:p>
        </w:tc>
        <w:tc>
          <w:tcPr>
            <w:tcW w:w="1381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0" w:lineRule="atLeast"/>
              <w:ind w:firstLineChars="0" w:firstLine="0"/>
              <w:jc w:val="center"/>
            </w:pPr>
          </w:p>
        </w:tc>
        <w:tc>
          <w:tcPr>
            <w:tcW w:w="1381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0" w:lineRule="atLeast"/>
              <w:ind w:firstLineChars="0" w:firstLine="0"/>
              <w:jc w:val="center"/>
            </w:pPr>
          </w:p>
        </w:tc>
      </w:tr>
      <w:tr w:rsidR="00D46A20" w:rsidTr="000E0AD4">
        <w:trPr>
          <w:trHeight w:val="115"/>
          <w:jc w:val="center"/>
        </w:trPr>
        <w:tc>
          <w:tcPr>
            <w:tcW w:w="783" w:type="dxa"/>
            <w:vMerge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:rsidR="00D46A20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67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46A20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 w:rsidRPr="00A50F15">
              <w:rPr>
                <w:rFonts w:hint="eastAsia"/>
                <w:b/>
              </w:rPr>
              <w:t>30 Hz</w:t>
            </w:r>
          </w:p>
        </w:tc>
        <w:tc>
          <w:tcPr>
            <w:tcW w:w="138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0" w:lineRule="atLeast"/>
              <w:ind w:firstLineChars="0" w:firstLine="0"/>
              <w:jc w:val="center"/>
            </w:pPr>
          </w:p>
        </w:tc>
        <w:tc>
          <w:tcPr>
            <w:tcW w:w="138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0" w:lineRule="atLeast"/>
              <w:ind w:firstLineChars="0" w:firstLine="0"/>
              <w:jc w:val="center"/>
            </w:pPr>
          </w:p>
        </w:tc>
        <w:tc>
          <w:tcPr>
            <w:tcW w:w="1381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0" w:lineRule="atLeast"/>
              <w:ind w:firstLineChars="0" w:firstLine="0"/>
              <w:jc w:val="center"/>
            </w:pP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0" w:lineRule="atLeast"/>
              <w:ind w:firstLineChars="0" w:firstLine="0"/>
              <w:jc w:val="center"/>
            </w:pPr>
            <w:r w:rsidRPr="00A50F15">
              <w:t>S</w:t>
            </w:r>
            <w:r w:rsidRPr="00A50F15">
              <w:rPr>
                <w:rFonts w:hint="eastAsia"/>
              </w:rPr>
              <w:t>atisfy</w:t>
            </w:r>
          </w:p>
        </w:tc>
      </w:tr>
      <w:tr w:rsidR="00D46A20" w:rsidTr="000E0AD4">
        <w:trPr>
          <w:trHeight w:val="115"/>
          <w:jc w:val="center"/>
        </w:trPr>
        <w:tc>
          <w:tcPr>
            <w:tcW w:w="783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D46A20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67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46A20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  <w:rPr>
                <w:b/>
              </w:rPr>
            </w:pPr>
            <w:r w:rsidRPr="00A50F15">
              <w:rPr>
                <w:rFonts w:hint="eastAsia"/>
                <w:b/>
              </w:rPr>
              <w:t>15 Hz</w:t>
            </w:r>
          </w:p>
        </w:tc>
        <w:tc>
          <w:tcPr>
            <w:tcW w:w="138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</w:p>
        </w:tc>
        <w:tc>
          <w:tcPr>
            <w:tcW w:w="138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</w:p>
        </w:tc>
        <w:tc>
          <w:tcPr>
            <w:tcW w:w="1381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</w:p>
        </w:tc>
        <w:tc>
          <w:tcPr>
            <w:tcW w:w="1381" w:type="dxa"/>
            <w:vMerge/>
            <w:tcBorders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D46A20" w:rsidRPr="00A50F15" w:rsidRDefault="00D46A20" w:rsidP="000E0AD4">
            <w:pPr>
              <w:pStyle w:val="maintext"/>
              <w:spacing w:before="0" w:after="0" w:line="240" w:lineRule="auto"/>
              <w:ind w:firstLineChars="0" w:firstLine="0"/>
              <w:jc w:val="center"/>
            </w:pPr>
          </w:p>
        </w:tc>
      </w:tr>
    </w:tbl>
    <w:p w:rsidR="00D46A20" w:rsidRDefault="0044776E" w:rsidP="00B95F23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* could be unsatisfied for some cases</w:t>
      </w:r>
    </w:p>
    <w:p w:rsidR="00D46A20" w:rsidRPr="00E76B12" w:rsidRDefault="00D46A20" w:rsidP="00B95F23">
      <w:pPr>
        <w:pStyle w:val="maintext"/>
        <w:ind w:firstLine="400"/>
        <w:rPr>
          <w:b/>
          <w:i/>
        </w:rPr>
      </w:pPr>
    </w:p>
    <w:p w:rsidR="004668AF" w:rsidRDefault="00B95F23" w:rsidP="00B95F23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Proposal 1: </w:t>
      </w:r>
      <w:r w:rsidR="004668AF">
        <w:rPr>
          <w:rFonts w:hint="eastAsia"/>
          <w:b/>
          <w:i/>
        </w:rPr>
        <w:t xml:space="preserve">LDPC codes should be selected for </w:t>
      </w:r>
      <w:proofErr w:type="spellStart"/>
      <w:r w:rsidR="004668AF">
        <w:rPr>
          <w:rFonts w:hint="eastAsia"/>
          <w:b/>
          <w:i/>
        </w:rPr>
        <w:t>eMBB</w:t>
      </w:r>
      <w:proofErr w:type="spellEnd"/>
      <w:r w:rsidR="004668AF">
        <w:rPr>
          <w:rFonts w:hint="eastAsia"/>
          <w:b/>
          <w:i/>
        </w:rPr>
        <w:t xml:space="preserve"> data channel</w:t>
      </w:r>
    </w:p>
    <w:p w:rsidR="00B95F23" w:rsidRDefault="004668AF" w:rsidP="00B95F23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Proposal 2:</w:t>
      </w:r>
      <w:r w:rsidR="00680EA0">
        <w:rPr>
          <w:rFonts w:hint="eastAsia"/>
          <w:b/>
          <w:i/>
        </w:rPr>
        <w:t xml:space="preserve"> </w:t>
      </w:r>
      <w:r w:rsidR="004536BD">
        <w:rPr>
          <w:rFonts w:hint="eastAsia"/>
          <w:b/>
          <w:i/>
        </w:rPr>
        <w:t xml:space="preserve">The decoding latency requirement should be considered </w:t>
      </w:r>
      <w:r>
        <w:rPr>
          <w:rFonts w:hint="eastAsia"/>
          <w:b/>
          <w:i/>
        </w:rPr>
        <w:t>for control channel</w:t>
      </w:r>
      <w:r w:rsidR="000A0CA8">
        <w:rPr>
          <w:rFonts w:hint="eastAsia"/>
          <w:b/>
          <w:i/>
        </w:rPr>
        <w:t xml:space="preserve"> coding</w:t>
      </w:r>
    </w:p>
    <w:p w:rsidR="004A6FF6" w:rsidRPr="004668AF" w:rsidRDefault="004A6FF6" w:rsidP="00642897">
      <w:pPr>
        <w:pStyle w:val="maintext"/>
        <w:ind w:firstLine="400"/>
        <w:rPr>
          <w:b/>
          <w:i/>
        </w:rPr>
      </w:pPr>
    </w:p>
    <w:p w:rsidR="006068D4" w:rsidRDefault="000F762B" w:rsidP="006068D4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:rsidR="000D5E64" w:rsidRDefault="000D5E64" w:rsidP="00FA0B41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hint="eastAsia"/>
          <w:lang w:eastAsia="ko-KR"/>
        </w:rPr>
        <w:t xml:space="preserve">3GPP </w:t>
      </w:r>
      <w:r w:rsidRPr="00E93705">
        <w:rPr>
          <w:lang w:eastAsia="ko-KR"/>
        </w:rPr>
        <w:t>RAN1 #8</w:t>
      </w:r>
      <w:r>
        <w:rPr>
          <w:rFonts w:hint="eastAsia"/>
          <w:lang w:eastAsia="ko-KR"/>
        </w:rPr>
        <w:t>4bis,</w:t>
      </w:r>
      <w:r w:rsidRPr="00E93705">
        <w:rPr>
          <w:lang w:eastAsia="ko-KR"/>
        </w:rPr>
        <w:t xml:space="preserve"> Chairman note</w:t>
      </w:r>
      <w:bookmarkStart w:id="4" w:name="_GoBack"/>
      <w:bookmarkEnd w:id="4"/>
    </w:p>
    <w:p w:rsidR="00FA0B41" w:rsidRDefault="00FA0B41" w:rsidP="00FA0B41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“</w:t>
      </w:r>
      <w:r w:rsidRPr="002E7104">
        <w:rPr>
          <w:rFonts w:cs="Times New Roman" w:hint="eastAsia"/>
          <w:lang w:eastAsia="ko-KR"/>
        </w:rPr>
        <w:t>Number of HARQ processes</w:t>
      </w:r>
      <w:r w:rsidRPr="002E7104">
        <w:rPr>
          <w:rFonts w:cs="Times New Roman"/>
          <w:lang w:eastAsia="ko-KR"/>
        </w:rPr>
        <w:t>,”</w:t>
      </w:r>
      <w:r w:rsidRPr="002E7104">
        <w:rPr>
          <w:rFonts w:cs="Times New Roman" w:hint="eastAsia"/>
          <w:lang w:eastAsia="ko-KR"/>
        </w:rPr>
        <w:t xml:space="preserve"> </w:t>
      </w:r>
      <w:r>
        <w:rPr>
          <w:rFonts w:cs="Times New Roman"/>
          <w:lang w:eastAsia="ko-KR"/>
        </w:rPr>
        <w:t>3GPP TSG RAN WG1 #</w:t>
      </w:r>
      <w:r>
        <w:rPr>
          <w:rFonts w:cs="Times New Roman" w:hint="eastAsia"/>
          <w:lang w:eastAsia="ko-KR"/>
        </w:rPr>
        <w:t>86bis</w:t>
      </w:r>
      <w:r>
        <w:rPr>
          <w:rFonts w:cs="Times New Roman"/>
          <w:lang w:eastAsia="ko-KR"/>
        </w:rPr>
        <w:t xml:space="preserve">, </w:t>
      </w:r>
      <w:r w:rsidRPr="002E7104">
        <w:rPr>
          <w:rFonts w:cs="Times New Roman"/>
          <w:lang w:eastAsia="ko-KR"/>
        </w:rPr>
        <w:t>Lisbon, Portugal,</w:t>
      </w:r>
      <w:r>
        <w:rPr>
          <w:rFonts w:cs="Times New Roman"/>
          <w:lang w:eastAsia="ko-KR"/>
        </w:rPr>
        <w:t xml:space="preserve"> </w:t>
      </w:r>
      <w:r>
        <w:rPr>
          <w:rFonts w:cs="Times New Roman" w:hint="eastAsia"/>
          <w:lang w:eastAsia="ko-KR"/>
        </w:rPr>
        <w:t>10</w:t>
      </w:r>
      <w:r>
        <w:rPr>
          <w:rFonts w:cs="Times New Roman"/>
          <w:lang w:eastAsia="ko-KR"/>
        </w:rPr>
        <w:t>-</w:t>
      </w:r>
      <w:r>
        <w:rPr>
          <w:rFonts w:cs="Times New Roman" w:hint="eastAsia"/>
          <w:lang w:eastAsia="ko-KR"/>
        </w:rPr>
        <w:t>14</w:t>
      </w:r>
      <w:r>
        <w:rPr>
          <w:rFonts w:cs="Times New Roman"/>
          <w:lang w:eastAsia="ko-KR"/>
        </w:rPr>
        <w:t xml:space="preserve"> </w:t>
      </w:r>
      <w:r>
        <w:rPr>
          <w:rFonts w:cs="Times New Roman" w:hint="eastAsia"/>
          <w:lang w:eastAsia="ko-KR"/>
        </w:rPr>
        <w:t>Oct</w:t>
      </w:r>
      <w:r>
        <w:rPr>
          <w:rFonts w:cs="Times New Roman"/>
          <w:lang w:eastAsia="ko-KR"/>
        </w:rPr>
        <w:t>. 20</w:t>
      </w:r>
      <w:r>
        <w:rPr>
          <w:rFonts w:cs="Times New Roman" w:hint="eastAsia"/>
          <w:lang w:eastAsia="ko-KR"/>
        </w:rPr>
        <w:t>1</w:t>
      </w:r>
      <w:r>
        <w:rPr>
          <w:rFonts w:cs="Times New Roman"/>
          <w:lang w:eastAsia="ko-KR"/>
        </w:rPr>
        <w:t>6.</w:t>
      </w:r>
    </w:p>
    <w:p w:rsidR="00CA39E8" w:rsidRDefault="00314497" w:rsidP="00EE7AF0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314497">
        <w:rPr>
          <w:rFonts w:cs="Times New Roman"/>
          <w:lang w:eastAsia="ko-KR"/>
        </w:rPr>
        <w:t>R1-16</w:t>
      </w:r>
      <w:r w:rsidRPr="00314497">
        <w:rPr>
          <w:rFonts w:cs="Times New Roman" w:hint="eastAsia"/>
          <w:lang w:eastAsia="ko-KR"/>
        </w:rPr>
        <w:t>6757</w:t>
      </w:r>
      <w:r w:rsidR="00CA39E8">
        <w:rPr>
          <w:rFonts w:cs="Times New Roman"/>
          <w:lang w:eastAsia="ko-KR"/>
        </w:rPr>
        <w:t xml:space="preserve">, </w:t>
      </w:r>
      <w:r w:rsidR="00CA39E8">
        <w:rPr>
          <w:rFonts w:cs="Times New Roman" w:hint="eastAsia"/>
          <w:lang w:eastAsia="ko-KR"/>
        </w:rPr>
        <w:t>Samsung</w:t>
      </w:r>
      <w:r w:rsidR="00CA39E8">
        <w:rPr>
          <w:rFonts w:cs="Times New Roman"/>
          <w:lang w:eastAsia="ko-KR"/>
        </w:rPr>
        <w:t xml:space="preserve">, </w:t>
      </w:r>
      <w:r w:rsidR="00CA39E8" w:rsidRPr="00314497">
        <w:rPr>
          <w:rFonts w:cs="Times New Roman"/>
          <w:lang w:eastAsia="ko-KR"/>
        </w:rPr>
        <w:t>"</w:t>
      </w:r>
      <w:r w:rsidRPr="00314497">
        <w:rPr>
          <w:rFonts w:cs="Times New Roman"/>
          <w:lang w:eastAsia="ko-KR"/>
        </w:rPr>
        <w:t xml:space="preserve"> Discussion on frame structure and </w:t>
      </w:r>
      <w:r w:rsidRPr="00314497">
        <w:rPr>
          <w:rFonts w:cs="Times New Roman" w:hint="eastAsia"/>
          <w:lang w:eastAsia="ko-KR"/>
        </w:rPr>
        <w:t xml:space="preserve">HARQ </w:t>
      </w:r>
      <w:r w:rsidRPr="00314497">
        <w:rPr>
          <w:rFonts w:cs="Times New Roman"/>
          <w:lang w:eastAsia="ko-KR"/>
        </w:rPr>
        <w:t>timing</w:t>
      </w:r>
      <w:r w:rsidR="00CA39E8">
        <w:rPr>
          <w:rFonts w:cs="Times New Roman"/>
          <w:lang w:eastAsia="ko-KR"/>
        </w:rPr>
        <w:t>,</w:t>
      </w:r>
      <w:r w:rsidR="00CA39E8">
        <w:t>"</w:t>
      </w:r>
      <w:r w:rsidR="00CA39E8">
        <w:rPr>
          <w:rFonts w:cs="Times New Roman"/>
          <w:lang w:eastAsia="ko-KR"/>
        </w:rPr>
        <w:t xml:space="preserve"> 3GPP TSG RAN WG1 #</w:t>
      </w:r>
      <w:r w:rsidR="00CA39E8">
        <w:rPr>
          <w:rFonts w:cs="Times New Roman" w:hint="eastAsia"/>
          <w:lang w:eastAsia="ko-KR"/>
        </w:rPr>
        <w:t>86</w:t>
      </w:r>
      <w:r w:rsidR="00CA39E8">
        <w:rPr>
          <w:rFonts w:cs="Times New Roman"/>
          <w:lang w:eastAsia="ko-KR"/>
        </w:rPr>
        <w:t xml:space="preserve">, </w:t>
      </w:r>
      <w:r w:rsidR="00CA39E8" w:rsidRPr="0070008C">
        <w:t>Gothenburg, Sweden</w:t>
      </w:r>
      <w:r w:rsidR="00CA39E8">
        <w:rPr>
          <w:rFonts w:cs="Times New Roman"/>
          <w:lang w:eastAsia="ko-KR"/>
        </w:rPr>
        <w:t>, 2</w:t>
      </w:r>
      <w:r w:rsidR="00CA39E8">
        <w:rPr>
          <w:rFonts w:cs="Times New Roman" w:hint="eastAsia"/>
          <w:lang w:eastAsia="ko-KR"/>
        </w:rPr>
        <w:t>2</w:t>
      </w:r>
      <w:r w:rsidR="00CA39E8">
        <w:rPr>
          <w:rFonts w:cs="Times New Roman"/>
          <w:lang w:eastAsia="ko-KR"/>
        </w:rPr>
        <w:t>-</w:t>
      </w:r>
      <w:r w:rsidR="00CA39E8">
        <w:rPr>
          <w:rFonts w:cs="Times New Roman" w:hint="eastAsia"/>
          <w:lang w:eastAsia="ko-KR"/>
        </w:rPr>
        <w:t>26</w:t>
      </w:r>
      <w:r w:rsidR="00CA39E8">
        <w:rPr>
          <w:rFonts w:cs="Times New Roman"/>
          <w:lang w:eastAsia="ko-KR"/>
        </w:rPr>
        <w:t xml:space="preserve"> </w:t>
      </w:r>
      <w:r w:rsidR="00CA39E8">
        <w:rPr>
          <w:rFonts w:cs="Times New Roman" w:hint="eastAsia"/>
          <w:lang w:eastAsia="ko-KR"/>
        </w:rPr>
        <w:t>Aug</w:t>
      </w:r>
      <w:r w:rsidR="00CA39E8">
        <w:rPr>
          <w:rFonts w:cs="Times New Roman"/>
          <w:lang w:eastAsia="ko-KR"/>
        </w:rPr>
        <w:t>. 20</w:t>
      </w:r>
      <w:r w:rsidR="00CA39E8">
        <w:rPr>
          <w:rFonts w:cs="Times New Roman" w:hint="eastAsia"/>
          <w:lang w:eastAsia="ko-KR"/>
        </w:rPr>
        <w:t>1</w:t>
      </w:r>
      <w:r w:rsidR="00CA39E8">
        <w:rPr>
          <w:rFonts w:cs="Times New Roman"/>
          <w:lang w:eastAsia="ko-KR"/>
        </w:rPr>
        <w:t>6.</w:t>
      </w:r>
    </w:p>
    <w:p w:rsidR="00187576" w:rsidRPr="0071666F" w:rsidRDefault="00187576" w:rsidP="00187576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71666F">
        <w:rPr>
          <w:rFonts w:cs="Times New Roman"/>
          <w:lang w:eastAsia="ko-KR"/>
        </w:rPr>
        <w:t xml:space="preserve">Y. Sun, J.R. </w:t>
      </w:r>
      <w:proofErr w:type="spellStart"/>
      <w:r w:rsidRPr="0071666F">
        <w:rPr>
          <w:rFonts w:cs="Times New Roman"/>
          <w:lang w:eastAsia="ko-KR"/>
        </w:rPr>
        <w:t>Cavallaro</w:t>
      </w:r>
      <w:proofErr w:type="spellEnd"/>
      <w:r w:rsidRPr="0071666F">
        <w:rPr>
          <w:rFonts w:cs="Times New Roman"/>
          <w:lang w:eastAsia="ko-KR"/>
        </w:rPr>
        <w:t>, "Efficient hardware implementation of a highly-parallel 3GPP LTE/LTE-advance turbo decoder," INTEGRATION, the VLSI journal, 2011.</w:t>
      </w:r>
    </w:p>
    <w:p w:rsidR="00187576" w:rsidRPr="0071666F" w:rsidRDefault="00187576" w:rsidP="00187576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71666F">
        <w:rPr>
          <w:rFonts w:cs="Times New Roman"/>
          <w:lang w:eastAsia="ko-KR"/>
        </w:rPr>
        <w:t xml:space="preserve">Y. Park, D. </w:t>
      </w:r>
      <w:proofErr w:type="spellStart"/>
      <w:r w:rsidRPr="0071666F">
        <w:rPr>
          <w:rFonts w:cs="Times New Roman"/>
          <w:lang w:eastAsia="ko-KR"/>
        </w:rPr>
        <w:t>Blaauw</w:t>
      </w:r>
      <w:proofErr w:type="spellEnd"/>
      <w:r w:rsidRPr="0071666F">
        <w:rPr>
          <w:rFonts w:cs="Times New Roman"/>
          <w:lang w:eastAsia="ko-KR"/>
        </w:rPr>
        <w:t xml:space="preserve">, D. Sylvester, Z. Zhang, "Low-Power High-Throughput LDPC Decoder Using Non-Refresh Embedded DRAM," </w:t>
      </w:r>
      <w:r w:rsidRPr="0071666F">
        <w:rPr>
          <w:rFonts w:cs="Times New Roman"/>
          <w:i/>
          <w:lang w:eastAsia="ko-KR"/>
        </w:rPr>
        <w:t>IEEE Journal of Solid-State Circuits</w:t>
      </w:r>
      <w:r w:rsidRPr="0071666F">
        <w:rPr>
          <w:rFonts w:cs="Times New Roman"/>
          <w:lang w:eastAsia="ko-KR"/>
        </w:rPr>
        <w:t>, Feb. 2014</w:t>
      </w:r>
    </w:p>
    <w:p w:rsidR="00187576" w:rsidRPr="0071666F" w:rsidRDefault="00187576" w:rsidP="00187576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71666F">
        <w:rPr>
          <w:rFonts w:cs="Times New Roman"/>
          <w:lang w:eastAsia="ko-KR"/>
        </w:rPr>
        <w:t xml:space="preserve">S.-W. Yen, S.-Y. Hung, C.-H. Chen, H.-C. Chang, S.-J. </w:t>
      </w:r>
      <w:proofErr w:type="spellStart"/>
      <w:proofErr w:type="gramStart"/>
      <w:r w:rsidRPr="0071666F">
        <w:rPr>
          <w:rFonts w:cs="Times New Roman"/>
          <w:lang w:eastAsia="ko-KR"/>
        </w:rPr>
        <w:t>Jou</w:t>
      </w:r>
      <w:proofErr w:type="spellEnd"/>
      <w:r w:rsidRPr="0071666F">
        <w:rPr>
          <w:rFonts w:cs="Times New Roman"/>
          <w:lang w:eastAsia="ko-KR"/>
        </w:rPr>
        <w:t>,</w:t>
      </w:r>
      <w:proofErr w:type="gramEnd"/>
      <w:r w:rsidRPr="0071666F">
        <w:rPr>
          <w:rFonts w:cs="Times New Roman"/>
          <w:lang w:eastAsia="ko-KR"/>
        </w:rPr>
        <w:t xml:space="preserve"> and C.-Y.</w:t>
      </w:r>
      <w:r w:rsidRPr="0071666F">
        <w:rPr>
          <w:rFonts w:cs="Times New Roman" w:hint="eastAsia"/>
          <w:lang w:eastAsia="ko-KR"/>
        </w:rPr>
        <w:t xml:space="preserve"> </w:t>
      </w:r>
      <w:r w:rsidRPr="0071666F">
        <w:rPr>
          <w:rFonts w:cs="Times New Roman"/>
          <w:lang w:eastAsia="ko-KR"/>
        </w:rPr>
        <w:t xml:space="preserve">Lee, "A 5.79-Gb/s energy-efficient </w:t>
      </w:r>
      <w:proofErr w:type="spellStart"/>
      <w:r w:rsidRPr="0071666F">
        <w:rPr>
          <w:rFonts w:cs="Times New Roman"/>
          <w:lang w:eastAsia="ko-KR"/>
        </w:rPr>
        <w:t>multirate</w:t>
      </w:r>
      <w:proofErr w:type="spellEnd"/>
      <w:r w:rsidRPr="0071666F">
        <w:rPr>
          <w:rFonts w:cs="Times New Roman"/>
          <w:lang w:eastAsia="ko-KR"/>
        </w:rPr>
        <w:t xml:space="preserve"> LDPC codec chip for</w:t>
      </w:r>
      <w:r w:rsidRPr="0071666F">
        <w:rPr>
          <w:rFonts w:cs="Times New Roman" w:hint="eastAsia"/>
          <w:lang w:eastAsia="ko-KR"/>
        </w:rPr>
        <w:t xml:space="preserve"> </w:t>
      </w:r>
      <w:r w:rsidRPr="0071666F">
        <w:rPr>
          <w:rFonts w:cs="Times New Roman"/>
          <w:lang w:eastAsia="ko-KR"/>
        </w:rPr>
        <w:t xml:space="preserve">IEEE 802.15.3c applications," </w:t>
      </w:r>
      <w:r w:rsidRPr="0071666F">
        <w:rPr>
          <w:rFonts w:cs="Times New Roman"/>
          <w:i/>
          <w:lang w:eastAsia="ko-KR"/>
        </w:rPr>
        <w:t>IEEE J. Solid-State Circuits</w:t>
      </w:r>
      <w:r w:rsidRPr="0071666F">
        <w:rPr>
          <w:rFonts w:cs="Times New Roman"/>
          <w:lang w:eastAsia="ko-KR"/>
        </w:rPr>
        <w:t>, vol. 47,</w:t>
      </w:r>
      <w:r w:rsidRPr="0071666F">
        <w:rPr>
          <w:rFonts w:cs="Times New Roman" w:hint="eastAsia"/>
          <w:lang w:eastAsia="ko-KR"/>
        </w:rPr>
        <w:t xml:space="preserve"> </w:t>
      </w:r>
      <w:r w:rsidRPr="0071666F">
        <w:rPr>
          <w:rFonts w:cs="Times New Roman"/>
          <w:lang w:eastAsia="ko-KR"/>
        </w:rPr>
        <w:t>no. 9, pp. 2246–2256, Sep. 2012.</w:t>
      </w:r>
    </w:p>
    <w:p w:rsidR="00187576" w:rsidRPr="0071666F" w:rsidRDefault="00187576" w:rsidP="00187576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71666F">
        <w:rPr>
          <w:rFonts w:cs="Times New Roman"/>
          <w:lang w:eastAsia="ko-KR"/>
        </w:rPr>
        <w:t xml:space="preserve">Z. Zhang, V. </w:t>
      </w:r>
      <w:proofErr w:type="spellStart"/>
      <w:r w:rsidRPr="0071666F">
        <w:rPr>
          <w:rFonts w:cs="Times New Roman"/>
          <w:lang w:eastAsia="ko-KR"/>
        </w:rPr>
        <w:t>Anantharam</w:t>
      </w:r>
      <w:proofErr w:type="spellEnd"/>
      <w:r w:rsidRPr="0071666F">
        <w:rPr>
          <w:rFonts w:cs="Times New Roman"/>
          <w:lang w:eastAsia="ko-KR"/>
        </w:rPr>
        <w:t xml:space="preserve">, M. J. Wainwright, and B. </w:t>
      </w:r>
      <w:proofErr w:type="spellStart"/>
      <w:r w:rsidRPr="0071666F">
        <w:rPr>
          <w:rFonts w:cs="Times New Roman"/>
          <w:lang w:eastAsia="ko-KR"/>
        </w:rPr>
        <w:t>Nikolić</w:t>
      </w:r>
      <w:proofErr w:type="spellEnd"/>
      <w:r w:rsidRPr="0071666F">
        <w:rPr>
          <w:rFonts w:cs="Times New Roman"/>
          <w:lang w:eastAsia="ko-KR"/>
        </w:rPr>
        <w:t>, "An efficient</w:t>
      </w:r>
      <w:r w:rsidRPr="0071666F">
        <w:rPr>
          <w:rFonts w:cs="Times New Roman" w:hint="eastAsia"/>
          <w:lang w:eastAsia="ko-KR"/>
        </w:rPr>
        <w:t xml:space="preserve"> </w:t>
      </w:r>
      <w:r w:rsidRPr="0071666F">
        <w:rPr>
          <w:rFonts w:cs="Times New Roman"/>
          <w:lang w:eastAsia="ko-KR"/>
        </w:rPr>
        <w:t xml:space="preserve">10GBASE-T </w:t>
      </w:r>
      <w:proofErr w:type="spellStart"/>
      <w:r w:rsidRPr="0071666F">
        <w:rPr>
          <w:rFonts w:cs="Times New Roman"/>
          <w:lang w:eastAsia="ko-KR"/>
        </w:rPr>
        <w:t>wthernet</w:t>
      </w:r>
      <w:proofErr w:type="spellEnd"/>
      <w:r w:rsidRPr="0071666F">
        <w:rPr>
          <w:rFonts w:cs="Times New Roman"/>
          <w:lang w:eastAsia="ko-KR"/>
        </w:rPr>
        <w:t xml:space="preserve"> LDPC decoder design with low error</w:t>
      </w:r>
      <w:r w:rsidRPr="0071666F">
        <w:rPr>
          <w:rFonts w:cs="Times New Roman" w:hint="eastAsia"/>
          <w:lang w:eastAsia="ko-KR"/>
        </w:rPr>
        <w:t xml:space="preserve"> </w:t>
      </w:r>
      <w:r w:rsidRPr="0071666F">
        <w:rPr>
          <w:rFonts w:cs="Times New Roman"/>
          <w:lang w:eastAsia="ko-KR"/>
        </w:rPr>
        <w:t xml:space="preserve">floors, " </w:t>
      </w:r>
      <w:r w:rsidRPr="0071666F">
        <w:rPr>
          <w:rFonts w:cs="Times New Roman"/>
          <w:i/>
          <w:lang w:eastAsia="ko-KR"/>
        </w:rPr>
        <w:t>IEEE J. Solid-State Circuits</w:t>
      </w:r>
      <w:r w:rsidRPr="0071666F">
        <w:rPr>
          <w:rFonts w:cs="Times New Roman"/>
          <w:lang w:eastAsia="ko-KR"/>
        </w:rPr>
        <w:t>, vol. 45, no. 4, pp. 843–855, Apr.</w:t>
      </w:r>
      <w:r w:rsidRPr="0071666F">
        <w:rPr>
          <w:rFonts w:cs="Times New Roman" w:hint="eastAsia"/>
          <w:lang w:eastAsia="ko-KR"/>
        </w:rPr>
        <w:t xml:space="preserve"> </w:t>
      </w:r>
      <w:r w:rsidRPr="0071666F">
        <w:rPr>
          <w:rFonts w:cs="Times New Roman"/>
          <w:lang w:eastAsia="ko-KR"/>
        </w:rPr>
        <w:t>2010.</w:t>
      </w:r>
    </w:p>
    <w:p w:rsidR="00187576" w:rsidRPr="0071666F" w:rsidRDefault="00187576" w:rsidP="00187576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71666F">
        <w:rPr>
          <w:rFonts w:cs="Times New Roman"/>
          <w:lang w:eastAsia="ko-KR"/>
        </w:rPr>
        <w:t xml:space="preserve">A. </w:t>
      </w:r>
      <w:proofErr w:type="spellStart"/>
      <w:r w:rsidRPr="0071666F">
        <w:rPr>
          <w:rFonts w:cs="Times New Roman"/>
          <w:lang w:eastAsia="ko-KR"/>
        </w:rPr>
        <w:t>Cevrero</w:t>
      </w:r>
      <w:proofErr w:type="spellEnd"/>
      <w:r w:rsidRPr="0071666F">
        <w:rPr>
          <w:rFonts w:cs="Times New Roman"/>
          <w:lang w:eastAsia="ko-KR"/>
        </w:rPr>
        <w:t xml:space="preserve">, Y. </w:t>
      </w:r>
      <w:proofErr w:type="spellStart"/>
      <w:r w:rsidRPr="0071666F">
        <w:rPr>
          <w:rFonts w:cs="Times New Roman"/>
          <w:lang w:eastAsia="ko-KR"/>
        </w:rPr>
        <w:t>Leblebici</w:t>
      </w:r>
      <w:proofErr w:type="spellEnd"/>
      <w:r w:rsidRPr="0071666F">
        <w:rPr>
          <w:rFonts w:cs="Times New Roman"/>
          <w:lang w:eastAsia="ko-KR"/>
        </w:rPr>
        <w:t xml:space="preserve">, P. </w:t>
      </w:r>
      <w:proofErr w:type="spellStart"/>
      <w:r w:rsidRPr="0071666F">
        <w:rPr>
          <w:rFonts w:cs="Times New Roman"/>
          <w:lang w:eastAsia="ko-KR"/>
        </w:rPr>
        <w:t>Ienne</w:t>
      </w:r>
      <w:proofErr w:type="spellEnd"/>
      <w:r w:rsidRPr="0071666F">
        <w:rPr>
          <w:rFonts w:cs="Times New Roman"/>
          <w:lang w:eastAsia="ko-KR"/>
        </w:rPr>
        <w:t>, and A. Burg, "A 5.35 mm</w:t>
      </w:r>
      <w:r w:rsidRPr="0071666F">
        <w:rPr>
          <w:rFonts w:cs="Times New Roman" w:hint="eastAsia"/>
          <w:lang w:eastAsia="ko-KR"/>
        </w:rPr>
        <w:t xml:space="preserve"> </w:t>
      </w:r>
      <w:r w:rsidRPr="0071666F">
        <w:rPr>
          <w:rFonts w:cs="Times New Roman"/>
          <w:lang w:eastAsia="ko-KR"/>
        </w:rPr>
        <w:t xml:space="preserve">10GBASE-T Ethernet LDPC decoder chip in 90 nm CMOS, " in </w:t>
      </w:r>
      <w:r w:rsidRPr="0071666F">
        <w:rPr>
          <w:rFonts w:cs="Times New Roman"/>
          <w:i/>
          <w:lang w:eastAsia="ko-KR"/>
        </w:rPr>
        <w:t>Proc.</w:t>
      </w:r>
      <w:r w:rsidRPr="0071666F">
        <w:rPr>
          <w:rFonts w:cs="Times New Roman" w:hint="eastAsia"/>
          <w:i/>
          <w:lang w:eastAsia="ko-KR"/>
        </w:rPr>
        <w:t xml:space="preserve"> </w:t>
      </w:r>
      <w:r w:rsidRPr="0071666F">
        <w:rPr>
          <w:rFonts w:cs="Times New Roman"/>
          <w:i/>
          <w:lang w:eastAsia="ko-KR"/>
        </w:rPr>
        <w:t>2010 IEEE Asian Solid-State Circuits Conf.</w:t>
      </w:r>
      <w:r w:rsidRPr="0071666F">
        <w:rPr>
          <w:rFonts w:cs="Times New Roman"/>
          <w:lang w:eastAsia="ko-KR"/>
        </w:rPr>
        <w:t>, Beijing, China, Nov.</w:t>
      </w:r>
      <w:r w:rsidRPr="0071666F">
        <w:rPr>
          <w:rFonts w:cs="Times New Roman" w:hint="eastAsia"/>
          <w:lang w:eastAsia="ko-KR"/>
        </w:rPr>
        <w:t xml:space="preserve"> </w:t>
      </w:r>
      <w:r w:rsidRPr="0071666F">
        <w:rPr>
          <w:rFonts w:cs="Times New Roman"/>
          <w:lang w:eastAsia="ko-KR"/>
        </w:rPr>
        <w:t xml:space="preserve">2010, pp. 317–320. </w:t>
      </w:r>
    </w:p>
    <w:p w:rsidR="00187576" w:rsidRDefault="00187576" w:rsidP="00187576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71666F">
        <w:rPr>
          <w:rFonts w:cs="Times New Roman"/>
          <w:lang w:eastAsia="ko-KR"/>
        </w:rPr>
        <w:lastRenderedPageBreak/>
        <w:t>M. Weiner, B. Nikolic, and Z. Zhang, "LDPC decoder architecture for high-data rate personal-area networks</w:t>
      </w:r>
      <w:proofErr w:type="gramStart"/>
      <w:r w:rsidRPr="0071666F">
        <w:rPr>
          <w:rFonts w:cs="Times New Roman"/>
          <w:lang w:eastAsia="ko-KR"/>
        </w:rPr>
        <w:t>, "</w:t>
      </w:r>
      <w:proofErr w:type="gramEnd"/>
      <w:r w:rsidRPr="0071666F">
        <w:rPr>
          <w:rFonts w:cs="Times New Roman"/>
          <w:lang w:eastAsia="ko-KR"/>
        </w:rPr>
        <w:t xml:space="preserve"> in </w:t>
      </w:r>
      <w:r w:rsidRPr="0071666F">
        <w:rPr>
          <w:rFonts w:cs="Times New Roman"/>
          <w:i/>
          <w:lang w:eastAsia="ko-KR"/>
        </w:rPr>
        <w:t xml:space="preserve">Proc. IEEE Int. </w:t>
      </w:r>
      <w:proofErr w:type="spellStart"/>
      <w:r w:rsidRPr="0071666F">
        <w:rPr>
          <w:rFonts w:cs="Times New Roman"/>
          <w:i/>
          <w:lang w:eastAsia="ko-KR"/>
        </w:rPr>
        <w:t>Symp</w:t>
      </w:r>
      <w:proofErr w:type="spellEnd"/>
      <w:r w:rsidRPr="0071666F">
        <w:rPr>
          <w:rFonts w:cs="Times New Roman"/>
          <w:i/>
          <w:lang w:eastAsia="ko-KR"/>
        </w:rPr>
        <w:t>. Circuits and Systems</w:t>
      </w:r>
      <w:r w:rsidRPr="0071666F">
        <w:rPr>
          <w:rFonts w:cs="Times New Roman"/>
          <w:lang w:eastAsia="ko-KR"/>
        </w:rPr>
        <w:t>, May 2011, pp. 1784–1787.</w:t>
      </w:r>
    </w:p>
    <w:p w:rsidR="00FE6ADE" w:rsidRDefault="00295187" w:rsidP="00FE6ADE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color w:val="000000" w:themeColor="text1"/>
          <w:lang w:eastAsia="ko-KR"/>
        </w:rPr>
      </w:pPr>
      <w:r>
        <w:rPr>
          <w:rFonts w:cs="Times New Roman" w:hint="eastAsia"/>
          <w:color w:val="000000" w:themeColor="text1"/>
          <w:lang w:eastAsia="ko-KR"/>
        </w:rPr>
        <w:t xml:space="preserve"> </w:t>
      </w:r>
      <w:r w:rsidR="00FE6ADE" w:rsidRPr="0071666F">
        <w:rPr>
          <w:rFonts w:cs="Times New Roman"/>
          <w:color w:val="000000" w:themeColor="text1"/>
          <w:lang w:eastAsia="ko-KR"/>
        </w:rPr>
        <w:t xml:space="preserve">A. </w:t>
      </w:r>
      <w:proofErr w:type="spellStart"/>
      <w:r w:rsidR="00FE6ADE" w:rsidRPr="0071666F">
        <w:rPr>
          <w:rFonts w:cs="Times New Roman"/>
          <w:color w:val="000000" w:themeColor="text1"/>
          <w:lang w:eastAsia="ko-KR"/>
        </w:rPr>
        <w:t>Balatsoukas</w:t>
      </w:r>
      <w:proofErr w:type="spellEnd"/>
      <w:r w:rsidR="00FE6ADE" w:rsidRPr="0071666F">
        <w:rPr>
          <w:rFonts w:cs="Times New Roman"/>
          <w:color w:val="000000" w:themeColor="text1"/>
          <w:lang w:eastAsia="ko-KR"/>
        </w:rPr>
        <w:t xml:space="preserve">-Stimming, M. </w:t>
      </w:r>
      <w:proofErr w:type="spellStart"/>
      <w:r w:rsidR="00FE6ADE" w:rsidRPr="0071666F">
        <w:rPr>
          <w:rFonts w:cs="Times New Roman"/>
          <w:color w:val="000000" w:themeColor="text1"/>
          <w:lang w:eastAsia="ko-KR"/>
        </w:rPr>
        <w:t>Parizi</w:t>
      </w:r>
      <w:proofErr w:type="spellEnd"/>
      <w:r w:rsidR="00FE6ADE" w:rsidRPr="0071666F">
        <w:rPr>
          <w:rFonts w:cs="Times New Roman"/>
          <w:color w:val="000000" w:themeColor="text1"/>
          <w:lang w:eastAsia="ko-KR"/>
        </w:rPr>
        <w:t xml:space="preserve">, and A. Burg, “LLR-based successive cancellation list decoding of polar codes,” </w:t>
      </w:r>
      <w:r w:rsidR="00FE6ADE" w:rsidRPr="0071666F">
        <w:rPr>
          <w:rFonts w:cs="Times New Roman"/>
          <w:i/>
          <w:color w:val="000000" w:themeColor="text1"/>
          <w:lang w:eastAsia="ko-KR"/>
        </w:rPr>
        <w:t>IEEE Trans. Signal Process.,</w:t>
      </w:r>
      <w:r w:rsidR="00FE6ADE" w:rsidRPr="0071666F">
        <w:rPr>
          <w:rFonts w:cs="Times New Roman"/>
          <w:color w:val="000000" w:themeColor="text1"/>
          <w:lang w:eastAsia="ko-KR"/>
        </w:rPr>
        <w:t xml:space="preserve"> vol. 63, no. 19, pp. 5165–5179, Oct. 2015.</w:t>
      </w:r>
    </w:p>
    <w:p w:rsidR="00F373F0" w:rsidRPr="003C21F9" w:rsidRDefault="00295187" w:rsidP="00F373F0">
      <w:pPr>
        <w:pStyle w:val="2222"/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88" w:lineRule="auto"/>
        <w:ind w:firstLineChars="0"/>
        <w:rPr>
          <w:rFonts w:cs="Times New Roman"/>
          <w:color w:val="000000" w:themeColor="text1"/>
          <w:lang w:eastAsia="ko-KR"/>
        </w:rPr>
      </w:pPr>
      <w:r>
        <w:rPr>
          <w:rFonts w:ascii="LMRoman10-Regular" w:eastAsia="바탕" w:hAnsi="LMRoman10-Regular" w:cs="LMRoman10-Regular" w:hint="eastAsia"/>
          <w:lang w:val="en-US" w:eastAsia="ko-KR"/>
        </w:rPr>
        <w:t xml:space="preserve"> </w:t>
      </w:r>
      <w:r w:rsidR="00F373F0" w:rsidRPr="003C21F9">
        <w:rPr>
          <w:rFonts w:ascii="LMRoman10-Regular" w:eastAsia="바탕" w:hAnsi="LMRoman10-Regular" w:cs="LMRoman10-Regular"/>
          <w:lang w:val="en-US" w:eastAsia="ko-KR"/>
        </w:rPr>
        <w:t xml:space="preserve">N. </w:t>
      </w:r>
      <w:proofErr w:type="spellStart"/>
      <w:r w:rsidR="00F373F0" w:rsidRPr="003C21F9">
        <w:rPr>
          <w:rFonts w:ascii="LMRoman10-Regular" w:eastAsia="바탕" w:hAnsi="LMRoman10-Regular" w:cs="LMRoman10-Regular"/>
          <w:lang w:val="en-US" w:eastAsia="ko-KR"/>
        </w:rPr>
        <w:t>Onizawa</w:t>
      </w:r>
      <w:proofErr w:type="spellEnd"/>
      <w:r w:rsidR="00F373F0" w:rsidRPr="003C21F9">
        <w:rPr>
          <w:rFonts w:ascii="LMRoman10-Regular" w:eastAsia="바탕" w:hAnsi="LMRoman10-Regular" w:cs="LMRoman10-Regular"/>
          <w:lang w:val="en-US" w:eastAsia="ko-KR"/>
        </w:rPr>
        <w:t xml:space="preserve">, T. </w:t>
      </w:r>
      <w:proofErr w:type="spellStart"/>
      <w:r w:rsidR="00F373F0" w:rsidRPr="003C21F9">
        <w:rPr>
          <w:rFonts w:ascii="LMRoman10-Regular" w:eastAsia="바탕" w:hAnsi="LMRoman10-Regular" w:cs="LMRoman10-Regular"/>
          <w:lang w:val="en-US" w:eastAsia="ko-KR"/>
        </w:rPr>
        <w:t>Hanyu</w:t>
      </w:r>
      <w:proofErr w:type="spellEnd"/>
      <w:r w:rsidR="00F373F0" w:rsidRPr="003C21F9">
        <w:rPr>
          <w:rFonts w:ascii="LMRoman10-Regular" w:eastAsia="바탕" w:hAnsi="LMRoman10-Regular" w:cs="LMRoman10-Regular"/>
          <w:lang w:val="en-US" w:eastAsia="ko-KR"/>
        </w:rPr>
        <w:t xml:space="preserve">, and V. C. </w:t>
      </w:r>
      <w:proofErr w:type="spellStart"/>
      <w:r w:rsidR="00F373F0" w:rsidRPr="003C21F9">
        <w:rPr>
          <w:rFonts w:ascii="LMRoman10-Regular" w:eastAsia="바탕" w:hAnsi="LMRoman10-Regular" w:cs="LMRoman10-Regular"/>
          <w:lang w:val="en-US" w:eastAsia="ko-KR"/>
        </w:rPr>
        <w:t>Gaudet</w:t>
      </w:r>
      <w:proofErr w:type="spellEnd"/>
      <w:r w:rsidR="00F373F0" w:rsidRPr="003C21F9">
        <w:rPr>
          <w:rFonts w:ascii="LMRoman10-Regular" w:eastAsia="바탕" w:hAnsi="LMRoman10-Regular" w:cs="LMRoman10-Regular"/>
          <w:lang w:val="en-US" w:eastAsia="ko-KR"/>
        </w:rPr>
        <w:t>, “Design of high</w:t>
      </w:r>
      <w:r w:rsidR="00B1131F">
        <w:rPr>
          <w:rFonts w:ascii="LMRoman10-Regular" w:eastAsia="바탕" w:hAnsi="LMRoman10-Regular" w:cs="LMRoman10-Regular" w:hint="eastAsia"/>
          <w:lang w:val="en-US" w:eastAsia="ko-KR"/>
        </w:rPr>
        <w:t xml:space="preserve"> </w:t>
      </w:r>
      <w:r w:rsidR="00F373F0" w:rsidRPr="003C21F9">
        <w:rPr>
          <w:rFonts w:ascii="LMRoman10-Regular" w:eastAsia="바탕" w:hAnsi="LMRoman10-Regular" w:cs="LMRoman10-Regular"/>
          <w:lang w:val="en-US" w:eastAsia="ko-KR"/>
        </w:rPr>
        <w:t>throughput</w:t>
      </w:r>
      <w:r w:rsidR="00F373F0" w:rsidRPr="003C21F9">
        <w:rPr>
          <w:rFonts w:ascii="LMRoman10-Regular" w:eastAsia="바탕" w:hAnsi="LMRoman10-Regular" w:cs="LMRoman10-Regular" w:hint="eastAsia"/>
          <w:lang w:val="en-US" w:eastAsia="ko-KR"/>
        </w:rPr>
        <w:t xml:space="preserve"> </w:t>
      </w:r>
      <w:r w:rsidR="00F373F0" w:rsidRPr="003C21F9">
        <w:rPr>
          <w:rFonts w:ascii="LMRoman10-Regular" w:eastAsia="바탕" w:hAnsi="LMRoman10-Regular" w:cs="LMRoman10-Regular"/>
          <w:lang w:val="en-US" w:eastAsia="ko-KR"/>
        </w:rPr>
        <w:t>fully parallel LDPC decoders based on wire partitioning,”</w:t>
      </w:r>
      <w:r w:rsidR="00F373F0" w:rsidRPr="003C21F9">
        <w:rPr>
          <w:rFonts w:ascii="LMRoman10-Regular" w:eastAsia="바탕" w:hAnsi="LMRoman10-Regular" w:cs="LMRoman10-Regular" w:hint="eastAsia"/>
          <w:lang w:val="en-US" w:eastAsia="ko-KR"/>
        </w:rPr>
        <w:t xml:space="preserve"> </w:t>
      </w:r>
      <w:r w:rsidR="00F373F0" w:rsidRPr="003C21F9">
        <w:rPr>
          <w:rFonts w:ascii="LMRoman10-Italic" w:eastAsia="바탕" w:hAnsi="LMRoman10-Italic" w:cs="LMRoman10-Italic"/>
          <w:i/>
          <w:iCs/>
          <w:lang w:val="en-US" w:eastAsia="ko-KR"/>
        </w:rPr>
        <w:t>IEEE Trans. VLSI Syst.</w:t>
      </w:r>
      <w:r w:rsidR="00F373F0" w:rsidRPr="003C21F9">
        <w:rPr>
          <w:rFonts w:ascii="LMRoman10-Regular" w:eastAsia="바탕" w:hAnsi="LMRoman10-Regular" w:cs="LMRoman10-Regular"/>
          <w:lang w:val="en-US" w:eastAsia="ko-KR"/>
        </w:rPr>
        <w:t>, vol. 18, no. 3, pp. 482–489,</w:t>
      </w:r>
      <w:r w:rsidR="00F373F0" w:rsidRPr="003C21F9">
        <w:rPr>
          <w:rFonts w:ascii="LMRoman10-Regular" w:eastAsia="바탕" w:hAnsi="LMRoman10-Regular" w:cs="LMRoman10-Regular" w:hint="eastAsia"/>
          <w:lang w:val="en-US" w:eastAsia="ko-KR"/>
        </w:rPr>
        <w:t xml:space="preserve"> </w:t>
      </w:r>
      <w:r w:rsidR="00F373F0" w:rsidRPr="003C21F9">
        <w:rPr>
          <w:rFonts w:ascii="LMRoman10-Regular" w:eastAsia="바탕" w:hAnsi="LMRoman10-Regular" w:cs="LMRoman10-Regular"/>
          <w:lang w:val="en-US" w:eastAsia="ko-KR"/>
        </w:rPr>
        <w:t>Mar. 2010</w:t>
      </w:r>
    </w:p>
    <w:p w:rsidR="00FE6ADE" w:rsidRDefault="00295187" w:rsidP="00187576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color w:val="000000" w:themeColor="text1"/>
          <w:lang w:eastAsia="ko-KR"/>
        </w:rPr>
      </w:pPr>
      <w:r>
        <w:rPr>
          <w:rFonts w:cs="Times New Roman" w:hint="eastAsia"/>
          <w:color w:val="000000" w:themeColor="text1"/>
          <w:lang w:eastAsia="ko-KR"/>
        </w:rPr>
        <w:t xml:space="preserve"> </w:t>
      </w:r>
      <w:r w:rsidR="0011780E" w:rsidRPr="0011780E">
        <w:rPr>
          <w:rFonts w:cs="Times New Roman"/>
          <w:color w:val="000000" w:themeColor="text1"/>
          <w:lang w:eastAsia="ko-KR"/>
        </w:rPr>
        <w:t>R1-16</w:t>
      </w:r>
      <w:r w:rsidR="0011780E" w:rsidRPr="0011780E">
        <w:rPr>
          <w:rFonts w:cs="Times New Roman" w:hint="eastAsia"/>
          <w:color w:val="000000" w:themeColor="text1"/>
          <w:lang w:eastAsia="ko-KR"/>
        </w:rPr>
        <w:t>4279</w:t>
      </w:r>
      <w:r w:rsidR="0011780E">
        <w:rPr>
          <w:rFonts w:cs="Times New Roman" w:hint="eastAsia"/>
          <w:color w:val="000000" w:themeColor="text1"/>
          <w:lang w:eastAsia="ko-KR"/>
        </w:rPr>
        <w:t xml:space="preserve">, ZTE, </w:t>
      </w:r>
      <w:r w:rsidR="00A60C26">
        <w:rPr>
          <w:rFonts w:cs="Times New Roman"/>
          <w:color w:val="000000" w:themeColor="text1"/>
          <w:lang w:eastAsia="ko-KR"/>
        </w:rPr>
        <w:t>“</w:t>
      </w:r>
      <w:r w:rsidR="0011780E" w:rsidRPr="0011780E">
        <w:rPr>
          <w:rFonts w:cs="Times New Roman"/>
          <w:color w:val="000000" w:themeColor="text1"/>
          <w:lang w:eastAsia="ko-KR"/>
        </w:rPr>
        <w:t>Throughput and latency analysis on New channel coding candidates for NR</w:t>
      </w:r>
      <w:r w:rsidR="00E90D2F">
        <w:rPr>
          <w:rFonts w:cs="Times New Roman" w:hint="eastAsia"/>
          <w:color w:val="000000" w:themeColor="text1"/>
          <w:lang w:eastAsia="ko-KR"/>
        </w:rPr>
        <w:t>,</w:t>
      </w:r>
      <w:r w:rsidR="00A60C26">
        <w:rPr>
          <w:rFonts w:cs="Times New Roman"/>
          <w:color w:val="000000" w:themeColor="text1"/>
          <w:lang w:eastAsia="ko-KR"/>
        </w:rPr>
        <w:t>”</w:t>
      </w:r>
      <w:r w:rsidR="00E90D2F">
        <w:rPr>
          <w:rFonts w:cs="Times New Roman" w:hint="eastAsia"/>
          <w:color w:val="000000" w:themeColor="text1"/>
          <w:lang w:eastAsia="ko-KR"/>
        </w:rPr>
        <w:t xml:space="preserve"> </w:t>
      </w:r>
      <w:r w:rsidR="00E90D2F" w:rsidRPr="005A2616">
        <w:rPr>
          <w:rFonts w:cs="Times New Roman"/>
          <w:color w:val="000000" w:themeColor="text1"/>
          <w:lang w:eastAsia="ko-KR"/>
        </w:rPr>
        <w:t>3GPP TSG RAN WG1 #</w:t>
      </w:r>
      <w:r w:rsidR="00E90D2F" w:rsidRPr="005A2616">
        <w:rPr>
          <w:rFonts w:cs="Times New Roman" w:hint="eastAsia"/>
          <w:color w:val="000000" w:themeColor="text1"/>
          <w:lang w:eastAsia="ko-KR"/>
        </w:rPr>
        <w:t>8</w:t>
      </w:r>
      <w:r w:rsidR="00C507F9" w:rsidRPr="005A2616">
        <w:rPr>
          <w:rFonts w:cs="Times New Roman" w:hint="eastAsia"/>
          <w:color w:val="000000" w:themeColor="text1"/>
          <w:lang w:eastAsia="ko-KR"/>
        </w:rPr>
        <w:t>5</w:t>
      </w:r>
      <w:r w:rsidR="00E90D2F" w:rsidRPr="005A2616">
        <w:rPr>
          <w:rFonts w:cs="Times New Roman"/>
          <w:color w:val="000000" w:themeColor="text1"/>
          <w:lang w:eastAsia="ko-KR"/>
        </w:rPr>
        <w:t xml:space="preserve">, </w:t>
      </w:r>
      <w:r w:rsidR="005A2616" w:rsidRPr="005A2616">
        <w:rPr>
          <w:rFonts w:cs="Times New Roman" w:hint="eastAsia"/>
          <w:color w:val="000000" w:themeColor="text1"/>
          <w:lang w:eastAsia="ko-KR"/>
        </w:rPr>
        <w:t>Nanjing</w:t>
      </w:r>
      <w:r w:rsidR="005A2616" w:rsidRPr="005A2616">
        <w:rPr>
          <w:rFonts w:cs="Times New Roman"/>
          <w:color w:val="000000" w:themeColor="text1"/>
          <w:lang w:eastAsia="ko-KR"/>
        </w:rPr>
        <w:t>,</w:t>
      </w:r>
      <w:r w:rsidR="005A2616" w:rsidRPr="005A2616">
        <w:rPr>
          <w:rFonts w:cs="Times New Roman" w:hint="eastAsia"/>
          <w:color w:val="000000" w:themeColor="text1"/>
          <w:lang w:eastAsia="ko-KR"/>
        </w:rPr>
        <w:t xml:space="preserve"> </w:t>
      </w:r>
      <w:r w:rsidR="005A2616" w:rsidRPr="005A2616">
        <w:rPr>
          <w:rFonts w:cs="Times New Roman"/>
          <w:color w:val="000000" w:themeColor="text1"/>
          <w:lang w:eastAsia="ko-KR"/>
        </w:rPr>
        <w:t>China,</w:t>
      </w:r>
      <w:r w:rsidR="005A2616" w:rsidRPr="005A2616">
        <w:rPr>
          <w:rFonts w:cs="Times New Roman" w:hint="eastAsia"/>
          <w:color w:val="000000" w:themeColor="text1"/>
          <w:lang w:eastAsia="ko-KR"/>
        </w:rPr>
        <w:t xml:space="preserve"> </w:t>
      </w:r>
      <w:r w:rsidR="00E90D2F" w:rsidRPr="005A2616">
        <w:rPr>
          <w:rFonts w:cs="Times New Roman"/>
          <w:color w:val="000000" w:themeColor="text1"/>
          <w:lang w:eastAsia="ko-KR"/>
        </w:rPr>
        <w:t>2</w:t>
      </w:r>
      <w:r w:rsidR="005A2616" w:rsidRPr="005A2616">
        <w:rPr>
          <w:rFonts w:cs="Times New Roman" w:hint="eastAsia"/>
          <w:color w:val="000000" w:themeColor="text1"/>
          <w:lang w:eastAsia="ko-KR"/>
        </w:rPr>
        <w:t>3</w:t>
      </w:r>
      <w:r w:rsidR="00E90D2F" w:rsidRPr="005A2616">
        <w:rPr>
          <w:rFonts w:cs="Times New Roman"/>
          <w:color w:val="000000" w:themeColor="text1"/>
          <w:lang w:eastAsia="ko-KR"/>
        </w:rPr>
        <w:t>-</w:t>
      </w:r>
      <w:r w:rsidR="00E90D2F" w:rsidRPr="005A2616">
        <w:rPr>
          <w:rFonts w:cs="Times New Roman" w:hint="eastAsia"/>
          <w:color w:val="000000" w:themeColor="text1"/>
          <w:lang w:eastAsia="ko-KR"/>
        </w:rPr>
        <w:t>2</w:t>
      </w:r>
      <w:r w:rsidR="005A2616" w:rsidRPr="005A2616">
        <w:rPr>
          <w:rFonts w:cs="Times New Roman" w:hint="eastAsia"/>
          <w:color w:val="000000" w:themeColor="text1"/>
          <w:lang w:eastAsia="ko-KR"/>
        </w:rPr>
        <w:t>7</w:t>
      </w:r>
      <w:r w:rsidR="00E90D2F" w:rsidRPr="005A2616">
        <w:rPr>
          <w:rFonts w:cs="Times New Roman"/>
          <w:color w:val="000000" w:themeColor="text1"/>
          <w:lang w:eastAsia="ko-KR"/>
        </w:rPr>
        <w:t xml:space="preserve"> </w:t>
      </w:r>
      <w:r w:rsidR="005A2616" w:rsidRPr="005A2616">
        <w:rPr>
          <w:rFonts w:cs="Times New Roman" w:hint="eastAsia"/>
          <w:color w:val="000000" w:themeColor="text1"/>
          <w:lang w:eastAsia="ko-KR"/>
        </w:rPr>
        <w:t>May</w:t>
      </w:r>
      <w:r w:rsidR="00E90D2F" w:rsidRPr="005A2616">
        <w:rPr>
          <w:rFonts w:cs="Times New Roman"/>
          <w:color w:val="000000" w:themeColor="text1"/>
          <w:lang w:eastAsia="ko-KR"/>
        </w:rPr>
        <w:t>. 20</w:t>
      </w:r>
      <w:r w:rsidR="00E90D2F" w:rsidRPr="005A2616">
        <w:rPr>
          <w:rFonts w:cs="Times New Roman" w:hint="eastAsia"/>
          <w:color w:val="000000" w:themeColor="text1"/>
          <w:lang w:eastAsia="ko-KR"/>
        </w:rPr>
        <w:t>1</w:t>
      </w:r>
      <w:r w:rsidR="00E90D2F" w:rsidRPr="005A2616">
        <w:rPr>
          <w:rFonts w:cs="Times New Roman"/>
          <w:color w:val="000000" w:themeColor="text1"/>
          <w:lang w:eastAsia="ko-KR"/>
        </w:rPr>
        <w:t>6.</w:t>
      </w:r>
    </w:p>
    <w:p w:rsidR="003C21F9" w:rsidRPr="00295187" w:rsidRDefault="00295187" w:rsidP="003C21F9">
      <w:pPr>
        <w:pStyle w:val="2222"/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88" w:lineRule="auto"/>
        <w:ind w:firstLineChars="0"/>
        <w:rPr>
          <w:rFonts w:cs="Times New Roman"/>
          <w:color w:val="000000" w:themeColor="text1"/>
          <w:lang w:eastAsia="ko-KR"/>
        </w:rPr>
      </w:pPr>
      <w:r w:rsidRPr="00295187">
        <w:rPr>
          <w:rFonts w:cs="Times New Roman" w:hint="eastAsia"/>
          <w:color w:val="000000" w:themeColor="text1"/>
          <w:lang w:eastAsia="ko-KR"/>
        </w:rPr>
        <w:t xml:space="preserve"> </w:t>
      </w:r>
      <w:r w:rsidR="00203F98" w:rsidRPr="00295187">
        <w:rPr>
          <w:rFonts w:cs="Times New Roman"/>
          <w:color w:val="000000" w:themeColor="text1"/>
          <w:lang w:eastAsia="ko-KR"/>
        </w:rPr>
        <w:t>R1-167889</w:t>
      </w:r>
      <w:r w:rsidR="009C6707" w:rsidRPr="00295187">
        <w:rPr>
          <w:rFonts w:cs="Times New Roman" w:hint="eastAsia"/>
          <w:color w:val="000000" w:themeColor="text1"/>
          <w:lang w:eastAsia="ko-KR"/>
        </w:rPr>
        <w:t xml:space="preserve">, Samsung, </w:t>
      </w:r>
      <w:r w:rsidR="009C6707" w:rsidRPr="00295187">
        <w:rPr>
          <w:rFonts w:cs="Times New Roman"/>
          <w:color w:val="000000" w:themeColor="text1"/>
          <w:lang w:eastAsia="ko-KR"/>
        </w:rPr>
        <w:t>“</w:t>
      </w:r>
      <w:r w:rsidR="00203F98" w:rsidRPr="00295187">
        <w:rPr>
          <w:rFonts w:cs="Times New Roman"/>
          <w:color w:val="000000" w:themeColor="text1"/>
          <w:lang w:eastAsia="ko-KR"/>
        </w:rPr>
        <w:t>Design</w:t>
      </w:r>
      <w:r w:rsidR="009C6707" w:rsidRPr="00295187">
        <w:rPr>
          <w:rFonts w:cs="Times New Roman" w:hint="eastAsia"/>
          <w:color w:val="000000" w:themeColor="text1"/>
          <w:lang w:eastAsia="ko-KR"/>
        </w:rPr>
        <w:t xml:space="preserve"> </w:t>
      </w:r>
      <w:r w:rsidR="00203F98" w:rsidRPr="00295187">
        <w:rPr>
          <w:rFonts w:cs="Times New Roman"/>
          <w:color w:val="000000" w:themeColor="text1"/>
          <w:lang w:eastAsia="ko-KR"/>
        </w:rPr>
        <w:t>of</w:t>
      </w:r>
      <w:r w:rsidR="009C6707" w:rsidRPr="00295187">
        <w:rPr>
          <w:rFonts w:cs="Times New Roman" w:hint="eastAsia"/>
          <w:color w:val="000000" w:themeColor="text1"/>
          <w:lang w:eastAsia="ko-KR"/>
        </w:rPr>
        <w:t xml:space="preserve"> </w:t>
      </w:r>
      <w:r w:rsidR="00203F98" w:rsidRPr="00295187">
        <w:rPr>
          <w:rFonts w:cs="Times New Roman"/>
          <w:color w:val="000000" w:themeColor="text1"/>
          <w:lang w:eastAsia="ko-KR"/>
        </w:rPr>
        <w:t>Flexible</w:t>
      </w:r>
      <w:r w:rsidR="009C6707" w:rsidRPr="00295187">
        <w:rPr>
          <w:rFonts w:cs="Times New Roman" w:hint="eastAsia"/>
          <w:color w:val="000000" w:themeColor="text1"/>
          <w:lang w:eastAsia="ko-KR"/>
        </w:rPr>
        <w:t xml:space="preserve"> </w:t>
      </w:r>
      <w:r w:rsidR="00203F98" w:rsidRPr="00295187">
        <w:rPr>
          <w:rFonts w:cs="Times New Roman"/>
          <w:color w:val="000000" w:themeColor="text1"/>
          <w:lang w:eastAsia="ko-KR"/>
        </w:rPr>
        <w:t>LDPC Codes</w:t>
      </w:r>
      <w:r w:rsidR="009C6707" w:rsidRPr="00295187">
        <w:rPr>
          <w:rFonts w:cs="Times New Roman"/>
          <w:color w:val="000000" w:themeColor="text1"/>
          <w:lang w:eastAsia="ko-KR"/>
        </w:rPr>
        <w:t>”</w:t>
      </w:r>
      <w:r w:rsidR="009C6707" w:rsidRPr="00295187">
        <w:rPr>
          <w:rFonts w:cs="Times New Roman" w:hint="eastAsia"/>
          <w:color w:val="000000" w:themeColor="text1"/>
          <w:lang w:eastAsia="ko-KR"/>
        </w:rPr>
        <w:t xml:space="preserve">, </w:t>
      </w:r>
      <w:r w:rsidR="009C6707" w:rsidRPr="00295187">
        <w:rPr>
          <w:rFonts w:cs="Times New Roman"/>
          <w:color w:val="000000" w:themeColor="text1"/>
          <w:lang w:eastAsia="ko-KR"/>
        </w:rPr>
        <w:t>3GPP TSG RAN WG1 #</w:t>
      </w:r>
      <w:r w:rsidR="009C6707" w:rsidRPr="00295187">
        <w:rPr>
          <w:rFonts w:cs="Times New Roman" w:hint="eastAsia"/>
          <w:color w:val="000000" w:themeColor="text1"/>
          <w:lang w:eastAsia="ko-KR"/>
        </w:rPr>
        <w:t xml:space="preserve">86, </w:t>
      </w:r>
      <w:r w:rsidR="009C6707" w:rsidRPr="00295187">
        <w:rPr>
          <w:rFonts w:cs="Times New Roman"/>
          <w:color w:val="000000" w:themeColor="text1"/>
          <w:lang w:eastAsia="ko-KR"/>
        </w:rPr>
        <w:t xml:space="preserve">Gothenburg, </w:t>
      </w:r>
      <w:r w:rsidR="009C6707" w:rsidRPr="00295187">
        <w:rPr>
          <w:rFonts w:cs="Times New Roman" w:hint="eastAsia"/>
          <w:color w:val="000000" w:themeColor="text1"/>
          <w:lang w:eastAsia="ko-KR"/>
        </w:rPr>
        <w:t>Sweden</w:t>
      </w:r>
      <w:r w:rsidR="009C6707" w:rsidRPr="00295187">
        <w:rPr>
          <w:rFonts w:cs="Times New Roman"/>
          <w:color w:val="000000" w:themeColor="text1"/>
          <w:lang w:eastAsia="ko-KR"/>
        </w:rPr>
        <w:t xml:space="preserve">, </w:t>
      </w:r>
      <w:r w:rsidR="009C6707" w:rsidRPr="00295187">
        <w:rPr>
          <w:rFonts w:cs="Times New Roman" w:hint="eastAsia"/>
          <w:color w:val="000000" w:themeColor="text1"/>
          <w:lang w:eastAsia="ko-KR"/>
        </w:rPr>
        <w:t>22th</w:t>
      </w:r>
      <w:r w:rsidR="009C6707" w:rsidRPr="00295187">
        <w:rPr>
          <w:rFonts w:cs="Times New Roman"/>
          <w:color w:val="000000" w:themeColor="text1"/>
          <w:lang w:eastAsia="ko-KR"/>
        </w:rPr>
        <w:t xml:space="preserve"> – </w:t>
      </w:r>
      <w:r w:rsidR="009C6707" w:rsidRPr="00295187">
        <w:rPr>
          <w:rFonts w:cs="Times New Roman" w:hint="eastAsia"/>
          <w:color w:val="000000" w:themeColor="text1"/>
          <w:lang w:eastAsia="ko-KR"/>
        </w:rPr>
        <w:t>26th</w:t>
      </w:r>
      <w:r w:rsidR="009C6707" w:rsidRPr="00295187">
        <w:rPr>
          <w:rFonts w:cs="Times New Roman"/>
          <w:color w:val="000000" w:themeColor="text1"/>
          <w:lang w:eastAsia="ko-KR"/>
        </w:rPr>
        <w:t xml:space="preserve"> </w:t>
      </w:r>
      <w:r w:rsidR="009C6707" w:rsidRPr="00295187">
        <w:rPr>
          <w:rFonts w:cs="Times New Roman" w:hint="eastAsia"/>
          <w:color w:val="000000" w:themeColor="text1"/>
          <w:lang w:eastAsia="ko-KR"/>
        </w:rPr>
        <w:t>Aug.</w:t>
      </w:r>
      <w:r w:rsidR="009C6707" w:rsidRPr="00295187">
        <w:rPr>
          <w:rFonts w:cs="Times New Roman"/>
          <w:color w:val="000000" w:themeColor="text1"/>
          <w:lang w:eastAsia="ko-KR"/>
        </w:rPr>
        <w:t xml:space="preserve"> 2016</w:t>
      </w:r>
    </w:p>
    <w:sectPr w:rsidR="003C21F9" w:rsidRPr="00295187" w:rsidSect="00FF4D8E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98C" w:rsidRDefault="0035698C">
      <w:r>
        <w:separator/>
      </w:r>
    </w:p>
  </w:endnote>
  <w:endnote w:type="continuationSeparator" w:id="0">
    <w:p w:rsidR="0035698C" w:rsidRDefault="00356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okia Pure Text">
    <w:altName w:val="Times New Roman"/>
    <w:panose1 w:val="00000000000000000000"/>
    <w:charset w:val="00"/>
    <w:family w:val="roman"/>
    <w:notTrueType/>
    <w:pitch w:val="default"/>
  </w:font>
  <w:font w:name="LMRoman10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MRoman10-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9AA" w:rsidRDefault="003279AA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9AA" w:rsidRDefault="003279AA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9AA" w:rsidRDefault="003279A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98C" w:rsidRDefault="0035698C">
      <w:r>
        <w:separator/>
      </w:r>
    </w:p>
  </w:footnote>
  <w:footnote w:type="continuationSeparator" w:id="0">
    <w:p w:rsidR="0035698C" w:rsidRDefault="003569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9AA" w:rsidRDefault="003279A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9AA" w:rsidRDefault="003279A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9AA" w:rsidRDefault="003279A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480BA9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15644"/>
    <w:multiLevelType w:val="hybridMultilevel"/>
    <w:tmpl w:val="524A6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3ECD60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B20B83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D692FE8"/>
    <w:multiLevelType w:val="hybridMultilevel"/>
    <w:tmpl w:val="FD6A64AA"/>
    <w:lvl w:ilvl="0" w:tplc="731C610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5">
    <w:nsid w:val="0EED52AE"/>
    <w:multiLevelType w:val="hybridMultilevel"/>
    <w:tmpl w:val="4CFE42E4"/>
    <w:lvl w:ilvl="0" w:tplc="327E95C2">
      <w:start w:val="8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6">
    <w:nsid w:val="107C27EB"/>
    <w:multiLevelType w:val="hybridMultilevel"/>
    <w:tmpl w:val="B9D4A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FD4CD6"/>
    <w:multiLevelType w:val="multilevel"/>
    <w:tmpl w:val="66D09EB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1A6C5DDE"/>
    <w:multiLevelType w:val="hybridMultilevel"/>
    <w:tmpl w:val="7678689C"/>
    <w:lvl w:ilvl="0" w:tplc="9C8AE81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F3E3D32"/>
    <w:multiLevelType w:val="hybridMultilevel"/>
    <w:tmpl w:val="ED765B9E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866F26"/>
    <w:multiLevelType w:val="hybridMultilevel"/>
    <w:tmpl w:val="C9C41346"/>
    <w:lvl w:ilvl="0" w:tplc="F2F2D13E">
      <w:start w:val="1"/>
      <w:numFmt w:val="bullet"/>
      <w:lvlText w:val="-"/>
      <w:lvlJc w:val="left"/>
      <w:pPr>
        <w:ind w:left="10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abstractNum w:abstractNumId="11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2">
    <w:nsid w:val="34D35339"/>
    <w:multiLevelType w:val="hybridMultilevel"/>
    <w:tmpl w:val="B936DAB4"/>
    <w:lvl w:ilvl="0" w:tplc="F2F2D13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45817C1"/>
    <w:multiLevelType w:val="hybridMultilevel"/>
    <w:tmpl w:val="74DC90DC"/>
    <w:lvl w:ilvl="0" w:tplc="3146CAF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473E5511"/>
    <w:multiLevelType w:val="hybridMultilevel"/>
    <w:tmpl w:val="4CC0C86C"/>
    <w:lvl w:ilvl="0" w:tplc="670E216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A76501B"/>
    <w:multiLevelType w:val="hybridMultilevel"/>
    <w:tmpl w:val="E0A0D5D4"/>
    <w:lvl w:ilvl="0" w:tplc="F2F2D13E">
      <w:start w:val="1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6">
    <w:nsid w:val="4F6D4A74"/>
    <w:multiLevelType w:val="hybridMultilevel"/>
    <w:tmpl w:val="7512A06E"/>
    <w:lvl w:ilvl="0" w:tplc="5C0A64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82716B7"/>
    <w:multiLevelType w:val="hybridMultilevel"/>
    <w:tmpl w:val="ADB20A20"/>
    <w:lvl w:ilvl="0" w:tplc="F188992C">
      <w:start w:val="1"/>
      <w:numFmt w:val="bullet"/>
      <w:lvlText w:val="-"/>
      <w:lvlJc w:val="left"/>
      <w:pPr>
        <w:ind w:left="460" w:hanging="360"/>
      </w:pPr>
      <w:rPr>
        <w:rFonts w:ascii="Times New Roman" w:eastAsia="맑은 고딕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9">
    <w:nsid w:val="591547E9"/>
    <w:multiLevelType w:val="hybridMultilevel"/>
    <w:tmpl w:val="296EE132"/>
    <w:lvl w:ilvl="0" w:tplc="86D0672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6ED24610"/>
    <w:multiLevelType w:val="hybridMultilevel"/>
    <w:tmpl w:val="E5A46520"/>
    <w:lvl w:ilvl="0" w:tplc="8F90FAF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5F2298C"/>
    <w:multiLevelType w:val="hybridMultilevel"/>
    <w:tmpl w:val="4D32C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652A63"/>
    <w:multiLevelType w:val="hybridMultilevel"/>
    <w:tmpl w:val="8616971A"/>
    <w:lvl w:ilvl="0" w:tplc="F2F2D13E">
      <w:start w:val="1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4">
    <w:nsid w:val="77EE2F18"/>
    <w:multiLevelType w:val="hybridMultilevel"/>
    <w:tmpl w:val="1E88900A"/>
    <w:lvl w:ilvl="0" w:tplc="2898D162">
      <w:start w:val="1"/>
      <w:numFmt w:val="decimal"/>
      <w:lvlText w:val="%1)"/>
      <w:lvlJc w:val="left"/>
      <w:pPr>
        <w:ind w:left="1030" w:hanging="63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5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7"/>
  </w:num>
  <w:num w:numId="4">
    <w:abstractNumId w:val="21"/>
  </w:num>
  <w:num w:numId="5">
    <w:abstractNumId w:val="3"/>
  </w:num>
  <w:num w:numId="6">
    <w:abstractNumId w:val="0"/>
  </w:num>
  <w:num w:numId="7">
    <w:abstractNumId w:val="25"/>
  </w:num>
  <w:num w:numId="8">
    <w:abstractNumId w:val="20"/>
  </w:num>
  <w:num w:numId="9">
    <w:abstractNumId w:val="22"/>
  </w:num>
  <w:num w:numId="10">
    <w:abstractNumId w:val="16"/>
  </w:num>
  <w:num w:numId="11">
    <w:abstractNumId w:val="19"/>
  </w:num>
  <w:num w:numId="12">
    <w:abstractNumId w:val="4"/>
  </w:num>
  <w:num w:numId="13">
    <w:abstractNumId w:val="7"/>
  </w:num>
  <w:num w:numId="14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8"/>
  </w:num>
  <w:num w:numId="17">
    <w:abstractNumId w:val="24"/>
  </w:num>
  <w:num w:numId="18">
    <w:abstractNumId w:val="2"/>
  </w:num>
  <w:num w:numId="19">
    <w:abstractNumId w:val="13"/>
  </w:num>
  <w:num w:numId="20">
    <w:abstractNumId w:val="6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14"/>
  </w:num>
  <w:num w:numId="26">
    <w:abstractNumId w:val="12"/>
  </w:num>
  <w:num w:numId="27">
    <w:abstractNumId w:val="10"/>
  </w:num>
  <w:num w:numId="28">
    <w:abstractNumId w:val="23"/>
  </w:num>
  <w:num w:numId="29">
    <w:abstractNumId w:val="15"/>
  </w:num>
  <w:num w:numId="30">
    <w:abstractNumId w:val="5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n Jang">
    <w15:presenceInfo w15:providerId="Windows Live" w15:userId="5c154674f329a8b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162A"/>
    <w:rsid w:val="00000320"/>
    <w:rsid w:val="00000481"/>
    <w:rsid w:val="00001A47"/>
    <w:rsid w:val="00001C76"/>
    <w:rsid w:val="00001EB2"/>
    <w:rsid w:val="000020C0"/>
    <w:rsid w:val="00002A92"/>
    <w:rsid w:val="00002ACA"/>
    <w:rsid w:val="000033A8"/>
    <w:rsid w:val="00003CC1"/>
    <w:rsid w:val="00004076"/>
    <w:rsid w:val="000040F3"/>
    <w:rsid w:val="000047C3"/>
    <w:rsid w:val="00004F5B"/>
    <w:rsid w:val="00005774"/>
    <w:rsid w:val="00005F49"/>
    <w:rsid w:val="00007949"/>
    <w:rsid w:val="00007A20"/>
    <w:rsid w:val="000103FE"/>
    <w:rsid w:val="00010921"/>
    <w:rsid w:val="00011005"/>
    <w:rsid w:val="000114BE"/>
    <w:rsid w:val="00011A53"/>
    <w:rsid w:val="00011FAA"/>
    <w:rsid w:val="00011FB1"/>
    <w:rsid w:val="0001220C"/>
    <w:rsid w:val="00012357"/>
    <w:rsid w:val="0001264C"/>
    <w:rsid w:val="00012D3C"/>
    <w:rsid w:val="000133BB"/>
    <w:rsid w:val="000134A1"/>
    <w:rsid w:val="0001401B"/>
    <w:rsid w:val="00015274"/>
    <w:rsid w:val="000167DF"/>
    <w:rsid w:val="0001695D"/>
    <w:rsid w:val="000172F4"/>
    <w:rsid w:val="00020940"/>
    <w:rsid w:val="00021091"/>
    <w:rsid w:val="000210FF"/>
    <w:rsid w:val="00021585"/>
    <w:rsid w:val="00021A37"/>
    <w:rsid w:val="00021CA4"/>
    <w:rsid w:val="00021E5E"/>
    <w:rsid w:val="00022194"/>
    <w:rsid w:val="00022677"/>
    <w:rsid w:val="000227A8"/>
    <w:rsid w:val="00022C4C"/>
    <w:rsid w:val="0002347A"/>
    <w:rsid w:val="00023861"/>
    <w:rsid w:val="00025505"/>
    <w:rsid w:val="0002560C"/>
    <w:rsid w:val="00025E1D"/>
    <w:rsid w:val="0002783B"/>
    <w:rsid w:val="00027C4E"/>
    <w:rsid w:val="00027C5D"/>
    <w:rsid w:val="00030EA8"/>
    <w:rsid w:val="00031578"/>
    <w:rsid w:val="000326A9"/>
    <w:rsid w:val="00032854"/>
    <w:rsid w:val="0003302A"/>
    <w:rsid w:val="00034BB9"/>
    <w:rsid w:val="00034F43"/>
    <w:rsid w:val="00034F4A"/>
    <w:rsid w:val="000374B4"/>
    <w:rsid w:val="000375ED"/>
    <w:rsid w:val="0004152C"/>
    <w:rsid w:val="00044658"/>
    <w:rsid w:val="00045082"/>
    <w:rsid w:val="000451A8"/>
    <w:rsid w:val="00045417"/>
    <w:rsid w:val="000468A7"/>
    <w:rsid w:val="00046A11"/>
    <w:rsid w:val="00046AB8"/>
    <w:rsid w:val="00046EDE"/>
    <w:rsid w:val="0005019A"/>
    <w:rsid w:val="000507C0"/>
    <w:rsid w:val="00051AFF"/>
    <w:rsid w:val="00051D5C"/>
    <w:rsid w:val="00052776"/>
    <w:rsid w:val="00052F87"/>
    <w:rsid w:val="00053930"/>
    <w:rsid w:val="00053FDA"/>
    <w:rsid w:val="00053FFC"/>
    <w:rsid w:val="000543C0"/>
    <w:rsid w:val="000551A1"/>
    <w:rsid w:val="00055E7B"/>
    <w:rsid w:val="00055EC9"/>
    <w:rsid w:val="00055F99"/>
    <w:rsid w:val="00056B06"/>
    <w:rsid w:val="00057250"/>
    <w:rsid w:val="000574F7"/>
    <w:rsid w:val="00057830"/>
    <w:rsid w:val="00057BC9"/>
    <w:rsid w:val="00057CB5"/>
    <w:rsid w:val="00060151"/>
    <w:rsid w:val="00061EFB"/>
    <w:rsid w:val="0006267E"/>
    <w:rsid w:val="000627C6"/>
    <w:rsid w:val="00063AC6"/>
    <w:rsid w:val="00063E32"/>
    <w:rsid w:val="000641D3"/>
    <w:rsid w:val="0006438C"/>
    <w:rsid w:val="00065630"/>
    <w:rsid w:val="00066122"/>
    <w:rsid w:val="000664FC"/>
    <w:rsid w:val="0006745F"/>
    <w:rsid w:val="0006780A"/>
    <w:rsid w:val="0007119C"/>
    <w:rsid w:val="000713DA"/>
    <w:rsid w:val="0007206C"/>
    <w:rsid w:val="00072453"/>
    <w:rsid w:val="00073456"/>
    <w:rsid w:val="00073C42"/>
    <w:rsid w:val="00074915"/>
    <w:rsid w:val="000755B5"/>
    <w:rsid w:val="0007590D"/>
    <w:rsid w:val="000768C1"/>
    <w:rsid w:val="00076FF5"/>
    <w:rsid w:val="000775AB"/>
    <w:rsid w:val="00083457"/>
    <w:rsid w:val="00083DE3"/>
    <w:rsid w:val="00084076"/>
    <w:rsid w:val="000848C0"/>
    <w:rsid w:val="000862ED"/>
    <w:rsid w:val="00086364"/>
    <w:rsid w:val="00086A31"/>
    <w:rsid w:val="00087B15"/>
    <w:rsid w:val="00087C1D"/>
    <w:rsid w:val="00087EEE"/>
    <w:rsid w:val="00087F06"/>
    <w:rsid w:val="000902E8"/>
    <w:rsid w:val="00090A57"/>
    <w:rsid w:val="00090F5F"/>
    <w:rsid w:val="00091C52"/>
    <w:rsid w:val="00092123"/>
    <w:rsid w:val="00092C32"/>
    <w:rsid w:val="00093423"/>
    <w:rsid w:val="00094B22"/>
    <w:rsid w:val="000954FA"/>
    <w:rsid w:val="0009687E"/>
    <w:rsid w:val="000968FD"/>
    <w:rsid w:val="0009739B"/>
    <w:rsid w:val="000977FB"/>
    <w:rsid w:val="000A0109"/>
    <w:rsid w:val="000A086F"/>
    <w:rsid w:val="000A0CA8"/>
    <w:rsid w:val="000A1D31"/>
    <w:rsid w:val="000A26F4"/>
    <w:rsid w:val="000A2BFF"/>
    <w:rsid w:val="000A3142"/>
    <w:rsid w:val="000A3A11"/>
    <w:rsid w:val="000A5315"/>
    <w:rsid w:val="000A591F"/>
    <w:rsid w:val="000A6336"/>
    <w:rsid w:val="000A6674"/>
    <w:rsid w:val="000A6EED"/>
    <w:rsid w:val="000A77A6"/>
    <w:rsid w:val="000B0B99"/>
    <w:rsid w:val="000B11F5"/>
    <w:rsid w:val="000B14DD"/>
    <w:rsid w:val="000B1701"/>
    <w:rsid w:val="000B1FD0"/>
    <w:rsid w:val="000B258F"/>
    <w:rsid w:val="000B25B1"/>
    <w:rsid w:val="000B2668"/>
    <w:rsid w:val="000B2B68"/>
    <w:rsid w:val="000B2E58"/>
    <w:rsid w:val="000B3412"/>
    <w:rsid w:val="000B4FD7"/>
    <w:rsid w:val="000B7E5D"/>
    <w:rsid w:val="000C0064"/>
    <w:rsid w:val="000C074E"/>
    <w:rsid w:val="000C14C1"/>
    <w:rsid w:val="000C2647"/>
    <w:rsid w:val="000C2DAC"/>
    <w:rsid w:val="000C371B"/>
    <w:rsid w:val="000C3761"/>
    <w:rsid w:val="000C3A4B"/>
    <w:rsid w:val="000C46B1"/>
    <w:rsid w:val="000C4A3B"/>
    <w:rsid w:val="000C57FC"/>
    <w:rsid w:val="000C650F"/>
    <w:rsid w:val="000D00DD"/>
    <w:rsid w:val="000D0BAB"/>
    <w:rsid w:val="000D1026"/>
    <w:rsid w:val="000D13FC"/>
    <w:rsid w:val="000D19F4"/>
    <w:rsid w:val="000D1DFB"/>
    <w:rsid w:val="000D25AC"/>
    <w:rsid w:val="000D4622"/>
    <w:rsid w:val="000D4806"/>
    <w:rsid w:val="000D5200"/>
    <w:rsid w:val="000D52F3"/>
    <w:rsid w:val="000D5E64"/>
    <w:rsid w:val="000D62A1"/>
    <w:rsid w:val="000D63B9"/>
    <w:rsid w:val="000D6EC6"/>
    <w:rsid w:val="000D758A"/>
    <w:rsid w:val="000D77B5"/>
    <w:rsid w:val="000E0413"/>
    <w:rsid w:val="000E138C"/>
    <w:rsid w:val="000E1948"/>
    <w:rsid w:val="000E1E00"/>
    <w:rsid w:val="000E1EB5"/>
    <w:rsid w:val="000E2201"/>
    <w:rsid w:val="000E24F9"/>
    <w:rsid w:val="000E2A07"/>
    <w:rsid w:val="000E3F2F"/>
    <w:rsid w:val="000E48A4"/>
    <w:rsid w:val="000E4992"/>
    <w:rsid w:val="000E4BB4"/>
    <w:rsid w:val="000E4ECC"/>
    <w:rsid w:val="000E512F"/>
    <w:rsid w:val="000E6410"/>
    <w:rsid w:val="000E7166"/>
    <w:rsid w:val="000F00D3"/>
    <w:rsid w:val="000F0D83"/>
    <w:rsid w:val="000F13DF"/>
    <w:rsid w:val="000F2246"/>
    <w:rsid w:val="000F2916"/>
    <w:rsid w:val="000F3287"/>
    <w:rsid w:val="000F3AB3"/>
    <w:rsid w:val="000F3CC0"/>
    <w:rsid w:val="000F433B"/>
    <w:rsid w:val="000F4BEF"/>
    <w:rsid w:val="000F5D7C"/>
    <w:rsid w:val="000F60C9"/>
    <w:rsid w:val="000F762B"/>
    <w:rsid w:val="00100CCE"/>
    <w:rsid w:val="0010112F"/>
    <w:rsid w:val="00101AC6"/>
    <w:rsid w:val="00101C8D"/>
    <w:rsid w:val="00101FE9"/>
    <w:rsid w:val="00102506"/>
    <w:rsid w:val="00103136"/>
    <w:rsid w:val="001038BF"/>
    <w:rsid w:val="00103FB1"/>
    <w:rsid w:val="001042E0"/>
    <w:rsid w:val="001048DA"/>
    <w:rsid w:val="00104BD6"/>
    <w:rsid w:val="0010607E"/>
    <w:rsid w:val="001067FF"/>
    <w:rsid w:val="00106F9A"/>
    <w:rsid w:val="00107C3A"/>
    <w:rsid w:val="00110559"/>
    <w:rsid w:val="00110755"/>
    <w:rsid w:val="00110803"/>
    <w:rsid w:val="00111454"/>
    <w:rsid w:val="00111EE9"/>
    <w:rsid w:val="001120A1"/>
    <w:rsid w:val="001122AE"/>
    <w:rsid w:val="00112A78"/>
    <w:rsid w:val="00113739"/>
    <w:rsid w:val="00114EB4"/>
    <w:rsid w:val="001155B8"/>
    <w:rsid w:val="0011596F"/>
    <w:rsid w:val="001165DF"/>
    <w:rsid w:val="0011780E"/>
    <w:rsid w:val="00117B15"/>
    <w:rsid w:val="00120B93"/>
    <w:rsid w:val="00121508"/>
    <w:rsid w:val="0012156A"/>
    <w:rsid w:val="00121AC2"/>
    <w:rsid w:val="00122377"/>
    <w:rsid w:val="00122743"/>
    <w:rsid w:val="0012303A"/>
    <w:rsid w:val="001231B6"/>
    <w:rsid w:val="001232EA"/>
    <w:rsid w:val="00123454"/>
    <w:rsid w:val="00123665"/>
    <w:rsid w:val="00123B51"/>
    <w:rsid w:val="00124060"/>
    <w:rsid w:val="00125443"/>
    <w:rsid w:val="00126905"/>
    <w:rsid w:val="00126BA7"/>
    <w:rsid w:val="00127795"/>
    <w:rsid w:val="00127AD3"/>
    <w:rsid w:val="00127B54"/>
    <w:rsid w:val="00127D4B"/>
    <w:rsid w:val="0013023F"/>
    <w:rsid w:val="0013041F"/>
    <w:rsid w:val="00130A5C"/>
    <w:rsid w:val="00130F96"/>
    <w:rsid w:val="0013145E"/>
    <w:rsid w:val="00131748"/>
    <w:rsid w:val="00132CCB"/>
    <w:rsid w:val="00133026"/>
    <w:rsid w:val="001337D1"/>
    <w:rsid w:val="00135071"/>
    <w:rsid w:val="00135EB0"/>
    <w:rsid w:val="001360B5"/>
    <w:rsid w:val="00136E4B"/>
    <w:rsid w:val="00136E76"/>
    <w:rsid w:val="00137048"/>
    <w:rsid w:val="00137383"/>
    <w:rsid w:val="001379DE"/>
    <w:rsid w:val="00140E28"/>
    <w:rsid w:val="0014160F"/>
    <w:rsid w:val="001425B8"/>
    <w:rsid w:val="0014343A"/>
    <w:rsid w:val="00143869"/>
    <w:rsid w:val="00143F07"/>
    <w:rsid w:val="00144023"/>
    <w:rsid w:val="0014581E"/>
    <w:rsid w:val="001467EB"/>
    <w:rsid w:val="00146AD3"/>
    <w:rsid w:val="00146DE6"/>
    <w:rsid w:val="001471E4"/>
    <w:rsid w:val="00147305"/>
    <w:rsid w:val="001503B7"/>
    <w:rsid w:val="00150638"/>
    <w:rsid w:val="001525D1"/>
    <w:rsid w:val="00153CFF"/>
    <w:rsid w:val="0015445A"/>
    <w:rsid w:val="0015486C"/>
    <w:rsid w:val="0015488F"/>
    <w:rsid w:val="0015664B"/>
    <w:rsid w:val="00161292"/>
    <w:rsid w:val="00162026"/>
    <w:rsid w:val="00162392"/>
    <w:rsid w:val="001634AD"/>
    <w:rsid w:val="001639BD"/>
    <w:rsid w:val="00164498"/>
    <w:rsid w:val="001649A0"/>
    <w:rsid w:val="00165032"/>
    <w:rsid w:val="0016551E"/>
    <w:rsid w:val="001661E6"/>
    <w:rsid w:val="001666CC"/>
    <w:rsid w:val="0016793B"/>
    <w:rsid w:val="00167D7B"/>
    <w:rsid w:val="00167F3F"/>
    <w:rsid w:val="0017033E"/>
    <w:rsid w:val="0017074F"/>
    <w:rsid w:val="0017085B"/>
    <w:rsid w:val="00170CD5"/>
    <w:rsid w:val="00171145"/>
    <w:rsid w:val="001717D9"/>
    <w:rsid w:val="00171BBC"/>
    <w:rsid w:val="00171DC7"/>
    <w:rsid w:val="00171E74"/>
    <w:rsid w:val="00172663"/>
    <w:rsid w:val="001729A5"/>
    <w:rsid w:val="001756F6"/>
    <w:rsid w:val="0017649F"/>
    <w:rsid w:val="00176B67"/>
    <w:rsid w:val="00180AD4"/>
    <w:rsid w:val="001816A8"/>
    <w:rsid w:val="00181899"/>
    <w:rsid w:val="00182932"/>
    <w:rsid w:val="00182E06"/>
    <w:rsid w:val="001842E5"/>
    <w:rsid w:val="00184848"/>
    <w:rsid w:val="001850D6"/>
    <w:rsid w:val="00185FC0"/>
    <w:rsid w:val="00187576"/>
    <w:rsid w:val="001911AC"/>
    <w:rsid w:val="0019135F"/>
    <w:rsid w:val="0019161B"/>
    <w:rsid w:val="00192A7E"/>
    <w:rsid w:val="00193C02"/>
    <w:rsid w:val="00194945"/>
    <w:rsid w:val="0019499E"/>
    <w:rsid w:val="00195F66"/>
    <w:rsid w:val="00196998"/>
    <w:rsid w:val="001979B7"/>
    <w:rsid w:val="00197BA4"/>
    <w:rsid w:val="001A1456"/>
    <w:rsid w:val="001A2884"/>
    <w:rsid w:val="001A3681"/>
    <w:rsid w:val="001A3AFD"/>
    <w:rsid w:val="001A3EC6"/>
    <w:rsid w:val="001A49D7"/>
    <w:rsid w:val="001A53DF"/>
    <w:rsid w:val="001A56C7"/>
    <w:rsid w:val="001A6DD2"/>
    <w:rsid w:val="001B010D"/>
    <w:rsid w:val="001B1822"/>
    <w:rsid w:val="001B1FAD"/>
    <w:rsid w:val="001B2F03"/>
    <w:rsid w:val="001B3D22"/>
    <w:rsid w:val="001B5E86"/>
    <w:rsid w:val="001B620C"/>
    <w:rsid w:val="001B7B86"/>
    <w:rsid w:val="001C06AA"/>
    <w:rsid w:val="001C0A76"/>
    <w:rsid w:val="001C11FA"/>
    <w:rsid w:val="001C19BF"/>
    <w:rsid w:val="001C292D"/>
    <w:rsid w:val="001C3694"/>
    <w:rsid w:val="001C3B90"/>
    <w:rsid w:val="001C46E4"/>
    <w:rsid w:val="001C4CAE"/>
    <w:rsid w:val="001C5574"/>
    <w:rsid w:val="001C64AB"/>
    <w:rsid w:val="001C6890"/>
    <w:rsid w:val="001C76C5"/>
    <w:rsid w:val="001C7CCA"/>
    <w:rsid w:val="001D04EE"/>
    <w:rsid w:val="001D07C2"/>
    <w:rsid w:val="001D0D60"/>
    <w:rsid w:val="001D0FD7"/>
    <w:rsid w:val="001D1264"/>
    <w:rsid w:val="001D15C1"/>
    <w:rsid w:val="001D2700"/>
    <w:rsid w:val="001D2861"/>
    <w:rsid w:val="001D30DD"/>
    <w:rsid w:val="001D3DA4"/>
    <w:rsid w:val="001D4091"/>
    <w:rsid w:val="001D4963"/>
    <w:rsid w:val="001D4D78"/>
    <w:rsid w:val="001D524E"/>
    <w:rsid w:val="001D5DBF"/>
    <w:rsid w:val="001D5EFC"/>
    <w:rsid w:val="001D61B8"/>
    <w:rsid w:val="001D6695"/>
    <w:rsid w:val="001D6E5B"/>
    <w:rsid w:val="001D7A0B"/>
    <w:rsid w:val="001E01A3"/>
    <w:rsid w:val="001E068B"/>
    <w:rsid w:val="001E083E"/>
    <w:rsid w:val="001E16EB"/>
    <w:rsid w:val="001E2551"/>
    <w:rsid w:val="001E3CBB"/>
    <w:rsid w:val="001E5959"/>
    <w:rsid w:val="001E622E"/>
    <w:rsid w:val="001E6796"/>
    <w:rsid w:val="001E6DEF"/>
    <w:rsid w:val="001F1669"/>
    <w:rsid w:val="001F1840"/>
    <w:rsid w:val="001F2638"/>
    <w:rsid w:val="001F29A1"/>
    <w:rsid w:val="001F2D8E"/>
    <w:rsid w:val="001F3407"/>
    <w:rsid w:val="001F3815"/>
    <w:rsid w:val="001F3BD8"/>
    <w:rsid w:val="001F4088"/>
    <w:rsid w:val="001F4519"/>
    <w:rsid w:val="001F4A35"/>
    <w:rsid w:val="001F50C9"/>
    <w:rsid w:val="001F5199"/>
    <w:rsid w:val="001F56A4"/>
    <w:rsid w:val="001F68F3"/>
    <w:rsid w:val="001F6F91"/>
    <w:rsid w:val="001F7AD4"/>
    <w:rsid w:val="001F7B02"/>
    <w:rsid w:val="001F7C2B"/>
    <w:rsid w:val="001F7CE2"/>
    <w:rsid w:val="00200145"/>
    <w:rsid w:val="00200F1F"/>
    <w:rsid w:val="00202049"/>
    <w:rsid w:val="002021AE"/>
    <w:rsid w:val="00202279"/>
    <w:rsid w:val="002023BD"/>
    <w:rsid w:val="00202BE0"/>
    <w:rsid w:val="0020334D"/>
    <w:rsid w:val="00203F98"/>
    <w:rsid w:val="002044FD"/>
    <w:rsid w:val="00204649"/>
    <w:rsid w:val="00204ECF"/>
    <w:rsid w:val="00205602"/>
    <w:rsid w:val="00205705"/>
    <w:rsid w:val="00205DF1"/>
    <w:rsid w:val="002067AD"/>
    <w:rsid w:val="002069C7"/>
    <w:rsid w:val="00207479"/>
    <w:rsid w:val="00207799"/>
    <w:rsid w:val="00210AC6"/>
    <w:rsid w:val="00210EB1"/>
    <w:rsid w:val="0021177B"/>
    <w:rsid w:val="002121B2"/>
    <w:rsid w:val="00212561"/>
    <w:rsid w:val="002130F3"/>
    <w:rsid w:val="0021354A"/>
    <w:rsid w:val="00214221"/>
    <w:rsid w:val="002144D6"/>
    <w:rsid w:val="0021488F"/>
    <w:rsid w:val="0021595D"/>
    <w:rsid w:val="002164F7"/>
    <w:rsid w:val="00216AB1"/>
    <w:rsid w:val="00217130"/>
    <w:rsid w:val="002176B8"/>
    <w:rsid w:val="002176F9"/>
    <w:rsid w:val="002177FD"/>
    <w:rsid w:val="00217AA4"/>
    <w:rsid w:val="00220413"/>
    <w:rsid w:val="00220CE6"/>
    <w:rsid w:val="00221014"/>
    <w:rsid w:val="00221688"/>
    <w:rsid w:val="00221965"/>
    <w:rsid w:val="00222331"/>
    <w:rsid w:val="00222B5E"/>
    <w:rsid w:val="00222ED9"/>
    <w:rsid w:val="002234ED"/>
    <w:rsid w:val="00223BC8"/>
    <w:rsid w:val="00223D25"/>
    <w:rsid w:val="002244EE"/>
    <w:rsid w:val="00225067"/>
    <w:rsid w:val="00225263"/>
    <w:rsid w:val="00225E88"/>
    <w:rsid w:val="00225F6B"/>
    <w:rsid w:val="00227194"/>
    <w:rsid w:val="0022724B"/>
    <w:rsid w:val="00227E85"/>
    <w:rsid w:val="002302CD"/>
    <w:rsid w:val="00230B2D"/>
    <w:rsid w:val="002314AF"/>
    <w:rsid w:val="00231BB1"/>
    <w:rsid w:val="002321A0"/>
    <w:rsid w:val="00233868"/>
    <w:rsid w:val="00234314"/>
    <w:rsid w:val="002354CF"/>
    <w:rsid w:val="00235662"/>
    <w:rsid w:val="00235759"/>
    <w:rsid w:val="00235865"/>
    <w:rsid w:val="0023659E"/>
    <w:rsid w:val="0023685B"/>
    <w:rsid w:val="00236BDF"/>
    <w:rsid w:val="0023731D"/>
    <w:rsid w:val="00237668"/>
    <w:rsid w:val="0023789F"/>
    <w:rsid w:val="00237B0B"/>
    <w:rsid w:val="00237EB6"/>
    <w:rsid w:val="002400B0"/>
    <w:rsid w:val="0024012A"/>
    <w:rsid w:val="00240808"/>
    <w:rsid w:val="00240915"/>
    <w:rsid w:val="00242798"/>
    <w:rsid w:val="002428B8"/>
    <w:rsid w:val="00242921"/>
    <w:rsid w:val="00244A9B"/>
    <w:rsid w:val="00244B7C"/>
    <w:rsid w:val="00244E98"/>
    <w:rsid w:val="00244EF2"/>
    <w:rsid w:val="00245C3D"/>
    <w:rsid w:val="00245FBB"/>
    <w:rsid w:val="00246025"/>
    <w:rsid w:val="002469F1"/>
    <w:rsid w:val="0024758D"/>
    <w:rsid w:val="002478E7"/>
    <w:rsid w:val="002514C3"/>
    <w:rsid w:val="00251DAC"/>
    <w:rsid w:val="00252024"/>
    <w:rsid w:val="0025221F"/>
    <w:rsid w:val="0025287D"/>
    <w:rsid w:val="00252D4E"/>
    <w:rsid w:val="0025474F"/>
    <w:rsid w:val="00255051"/>
    <w:rsid w:val="0025697E"/>
    <w:rsid w:val="00256ED1"/>
    <w:rsid w:val="00257528"/>
    <w:rsid w:val="002576FF"/>
    <w:rsid w:val="00257D97"/>
    <w:rsid w:val="00257F7E"/>
    <w:rsid w:val="002616A3"/>
    <w:rsid w:val="00261808"/>
    <w:rsid w:val="002624DF"/>
    <w:rsid w:val="00262587"/>
    <w:rsid w:val="00262857"/>
    <w:rsid w:val="002638DC"/>
    <w:rsid w:val="0026470F"/>
    <w:rsid w:val="00264DBB"/>
    <w:rsid w:val="00266224"/>
    <w:rsid w:val="00266890"/>
    <w:rsid w:val="00266901"/>
    <w:rsid w:val="00266A3B"/>
    <w:rsid w:val="00266A48"/>
    <w:rsid w:val="00266D0C"/>
    <w:rsid w:val="002679C3"/>
    <w:rsid w:val="0027050B"/>
    <w:rsid w:val="00270EAE"/>
    <w:rsid w:val="002714B9"/>
    <w:rsid w:val="00271595"/>
    <w:rsid w:val="00271D14"/>
    <w:rsid w:val="00271FF9"/>
    <w:rsid w:val="002732DF"/>
    <w:rsid w:val="002738B0"/>
    <w:rsid w:val="002738CD"/>
    <w:rsid w:val="00274128"/>
    <w:rsid w:val="00274425"/>
    <w:rsid w:val="002744F8"/>
    <w:rsid w:val="0027475E"/>
    <w:rsid w:val="00274B12"/>
    <w:rsid w:val="002757AF"/>
    <w:rsid w:val="002759A3"/>
    <w:rsid w:val="00275A02"/>
    <w:rsid w:val="0027602A"/>
    <w:rsid w:val="00276E71"/>
    <w:rsid w:val="002771B5"/>
    <w:rsid w:val="00277F82"/>
    <w:rsid w:val="00280698"/>
    <w:rsid w:val="002809FA"/>
    <w:rsid w:val="00280A79"/>
    <w:rsid w:val="00280D04"/>
    <w:rsid w:val="00280DEA"/>
    <w:rsid w:val="002814C1"/>
    <w:rsid w:val="0028155B"/>
    <w:rsid w:val="0028237C"/>
    <w:rsid w:val="002823A4"/>
    <w:rsid w:val="00282DB7"/>
    <w:rsid w:val="00283135"/>
    <w:rsid w:val="002831F2"/>
    <w:rsid w:val="002843AF"/>
    <w:rsid w:val="00284524"/>
    <w:rsid w:val="002852BE"/>
    <w:rsid w:val="00285671"/>
    <w:rsid w:val="002858DE"/>
    <w:rsid w:val="0028643B"/>
    <w:rsid w:val="00286B8B"/>
    <w:rsid w:val="00287951"/>
    <w:rsid w:val="00287994"/>
    <w:rsid w:val="00287F14"/>
    <w:rsid w:val="002904E3"/>
    <w:rsid w:val="0029066B"/>
    <w:rsid w:val="002907A9"/>
    <w:rsid w:val="00290AEF"/>
    <w:rsid w:val="00290BE2"/>
    <w:rsid w:val="00290D9F"/>
    <w:rsid w:val="0029296E"/>
    <w:rsid w:val="00292CEF"/>
    <w:rsid w:val="00293E6E"/>
    <w:rsid w:val="00294105"/>
    <w:rsid w:val="00294468"/>
    <w:rsid w:val="00294508"/>
    <w:rsid w:val="002945F5"/>
    <w:rsid w:val="00295187"/>
    <w:rsid w:val="002958FD"/>
    <w:rsid w:val="00295B0A"/>
    <w:rsid w:val="00296433"/>
    <w:rsid w:val="00296E23"/>
    <w:rsid w:val="00296E64"/>
    <w:rsid w:val="002A026A"/>
    <w:rsid w:val="002A0369"/>
    <w:rsid w:val="002A1E47"/>
    <w:rsid w:val="002A220E"/>
    <w:rsid w:val="002A3A3D"/>
    <w:rsid w:val="002A5848"/>
    <w:rsid w:val="002A74D6"/>
    <w:rsid w:val="002B00BD"/>
    <w:rsid w:val="002B0C8D"/>
    <w:rsid w:val="002B1A17"/>
    <w:rsid w:val="002B2F24"/>
    <w:rsid w:val="002B2F55"/>
    <w:rsid w:val="002B3A1E"/>
    <w:rsid w:val="002B3B3B"/>
    <w:rsid w:val="002B47A8"/>
    <w:rsid w:val="002B4C6E"/>
    <w:rsid w:val="002B508B"/>
    <w:rsid w:val="002B52C6"/>
    <w:rsid w:val="002B57DB"/>
    <w:rsid w:val="002B6156"/>
    <w:rsid w:val="002B6BDA"/>
    <w:rsid w:val="002B71B0"/>
    <w:rsid w:val="002B7C2A"/>
    <w:rsid w:val="002C0D28"/>
    <w:rsid w:val="002C1230"/>
    <w:rsid w:val="002C131F"/>
    <w:rsid w:val="002C1DFB"/>
    <w:rsid w:val="002C4357"/>
    <w:rsid w:val="002C46A5"/>
    <w:rsid w:val="002C5075"/>
    <w:rsid w:val="002C51A8"/>
    <w:rsid w:val="002C62B7"/>
    <w:rsid w:val="002C6CDA"/>
    <w:rsid w:val="002C7B3B"/>
    <w:rsid w:val="002C7C5B"/>
    <w:rsid w:val="002D233C"/>
    <w:rsid w:val="002D29D5"/>
    <w:rsid w:val="002D2EF7"/>
    <w:rsid w:val="002D488B"/>
    <w:rsid w:val="002D48CA"/>
    <w:rsid w:val="002D53AF"/>
    <w:rsid w:val="002D5B2B"/>
    <w:rsid w:val="002D6FEE"/>
    <w:rsid w:val="002D7B14"/>
    <w:rsid w:val="002E10D8"/>
    <w:rsid w:val="002E11B9"/>
    <w:rsid w:val="002E2938"/>
    <w:rsid w:val="002E2CB4"/>
    <w:rsid w:val="002E315D"/>
    <w:rsid w:val="002E333E"/>
    <w:rsid w:val="002E460E"/>
    <w:rsid w:val="002E4B12"/>
    <w:rsid w:val="002E5623"/>
    <w:rsid w:val="002E5DC2"/>
    <w:rsid w:val="002E5EC2"/>
    <w:rsid w:val="002E60AB"/>
    <w:rsid w:val="002E6EBF"/>
    <w:rsid w:val="002E7104"/>
    <w:rsid w:val="002E713F"/>
    <w:rsid w:val="002F00C5"/>
    <w:rsid w:val="002F0C31"/>
    <w:rsid w:val="002F0FC4"/>
    <w:rsid w:val="002F28D8"/>
    <w:rsid w:val="002F2B2E"/>
    <w:rsid w:val="002F2B4C"/>
    <w:rsid w:val="002F2DD2"/>
    <w:rsid w:val="002F35E8"/>
    <w:rsid w:val="002F44A3"/>
    <w:rsid w:val="002F47AD"/>
    <w:rsid w:val="002F4866"/>
    <w:rsid w:val="002F4A95"/>
    <w:rsid w:val="002F50C6"/>
    <w:rsid w:val="002F540A"/>
    <w:rsid w:val="002F5790"/>
    <w:rsid w:val="002F682B"/>
    <w:rsid w:val="002F6FEC"/>
    <w:rsid w:val="002F7F4E"/>
    <w:rsid w:val="003006CA"/>
    <w:rsid w:val="00300E37"/>
    <w:rsid w:val="00301520"/>
    <w:rsid w:val="00301AD5"/>
    <w:rsid w:val="0030239B"/>
    <w:rsid w:val="0030336D"/>
    <w:rsid w:val="00303FBB"/>
    <w:rsid w:val="0030416E"/>
    <w:rsid w:val="00304864"/>
    <w:rsid w:val="00304A51"/>
    <w:rsid w:val="003052A7"/>
    <w:rsid w:val="003065FD"/>
    <w:rsid w:val="00306D05"/>
    <w:rsid w:val="003103C7"/>
    <w:rsid w:val="0031062D"/>
    <w:rsid w:val="00310695"/>
    <w:rsid w:val="00310800"/>
    <w:rsid w:val="00310B3E"/>
    <w:rsid w:val="003114E5"/>
    <w:rsid w:val="00313945"/>
    <w:rsid w:val="00313DC6"/>
    <w:rsid w:val="00314497"/>
    <w:rsid w:val="00314E63"/>
    <w:rsid w:val="0031509D"/>
    <w:rsid w:val="003155DC"/>
    <w:rsid w:val="00315752"/>
    <w:rsid w:val="003157A9"/>
    <w:rsid w:val="00316644"/>
    <w:rsid w:val="00316AD7"/>
    <w:rsid w:val="00316B82"/>
    <w:rsid w:val="00317098"/>
    <w:rsid w:val="00317BEA"/>
    <w:rsid w:val="00317EFF"/>
    <w:rsid w:val="00317FB1"/>
    <w:rsid w:val="0032098B"/>
    <w:rsid w:val="003211D9"/>
    <w:rsid w:val="003214AE"/>
    <w:rsid w:val="003217E5"/>
    <w:rsid w:val="00321FB0"/>
    <w:rsid w:val="00322B60"/>
    <w:rsid w:val="00322D5E"/>
    <w:rsid w:val="00323455"/>
    <w:rsid w:val="00323703"/>
    <w:rsid w:val="003237AF"/>
    <w:rsid w:val="0032434F"/>
    <w:rsid w:val="003245BD"/>
    <w:rsid w:val="00324DCD"/>
    <w:rsid w:val="003250F2"/>
    <w:rsid w:val="00326419"/>
    <w:rsid w:val="003264AA"/>
    <w:rsid w:val="0032775A"/>
    <w:rsid w:val="003279AA"/>
    <w:rsid w:val="003279ED"/>
    <w:rsid w:val="00327AB8"/>
    <w:rsid w:val="00327C47"/>
    <w:rsid w:val="00330540"/>
    <w:rsid w:val="00330788"/>
    <w:rsid w:val="00330C38"/>
    <w:rsid w:val="0033129D"/>
    <w:rsid w:val="00331C4C"/>
    <w:rsid w:val="003324E2"/>
    <w:rsid w:val="00332C5D"/>
    <w:rsid w:val="00333379"/>
    <w:rsid w:val="003333B9"/>
    <w:rsid w:val="003338D5"/>
    <w:rsid w:val="003341BA"/>
    <w:rsid w:val="0033438A"/>
    <w:rsid w:val="00334B24"/>
    <w:rsid w:val="00335236"/>
    <w:rsid w:val="0033527C"/>
    <w:rsid w:val="00335306"/>
    <w:rsid w:val="0033544D"/>
    <w:rsid w:val="003355BA"/>
    <w:rsid w:val="00335F86"/>
    <w:rsid w:val="0033611E"/>
    <w:rsid w:val="003363D9"/>
    <w:rsid w:val="00336575"/>
    <w:rsid w:val="00336F35"/>
    <w:rsid w:val="00337211"/>
    <w:rsid w:val="00337623"/>
    <w:rsid w:val="003378B8"/>
    <w:rsid w:val="003416F8"/>
    <w:rsid w:val="003430B6"/>
    <w:rsid w:val="00343FE5"/>
    <w:rsid w:val="003441EF"/>
    <w:rsid w:val="0034437D"/>
    <w:rsid w:val="00344C06"/>
    <w:rsid w:val="00344E51"/>
    <w:rsid w:val="00345DEA"/>
    <w:rsid w:val="00345F90"/>
    <w:rsid w:val="003476A1"/>
    <w:rsid w:val="00350404"/>
    <w:rsid w:val="003514CD"/>
    <w:rsid w:val="00351E08"/>
    <w:rsid w:val="003534B8"/>
    <w:rsid w:val="00353783"/>
    <w:rsid w:val="00353A08"/>
    <w:rsid w:val="0035459D"/>
    <w:rsid w:val="00354C75"/>
    <w:rsid w:val="003552C8"/>
    <w:rsid w:val="0035596F"/>
    <w:rsid w:val="0035698C"/>
    <w:rsid w:val="00360211"/>
    <w:rsid w:val="00360498"/>
    <w:rsid w:val="00361450"/>
    <w:rsid w:val="00361538"/>
    <w:rsid w:val="00361D72"/>
    <w:rsid w:val="00361E31"/>
    <w:rsid w:val="00361E76"/>
    <w:rsid w:val="003626DE"/>
    <w:rsid w:val="00362B18"/>
    <w:rsid w:val="00362D53"/>
    <w:rsid w:val="00362DB7"/>
    <w:rsid w:val="00363312"/>
    <w:rsid w:val="003636D3"/>
    <w:rsid w:val="003636F9"/>
    <w:rsid w:val="00363F8E"/>
    <w:rsid w:val="00364552"/>
    <w:rsid w:val="00364A48"/>
    <w:rsid w:val="00364A9A"/>
    <w:rsid w:val="00367444"/>
    <w:rsid w:val="0036745E"/>
    <w:rsid w:val="0036777E"/>
    <w:rsid w:val="00367C76"/>
    <w:rsid w:val="00367F5B"/>
    <w:rsid w:val="003711E2"/>
    <w:rsid w:val="0037239C"/>
    <w:rsid w:val="003738D9"/>
    <w:rsid w:val="003739C4"/>
    <w:rsid w:val="00373FE3"/>
    <w:rsid w:val="00375F88"/>
    <w:rsid w:val="00377011"/>
    <w:rsid w:val="003779B1"/>
    <w:rsid w:val="00377D5D"/>
    <w:rsid w:val="00380190"/>
    <w:rsid w:val="00380384"/>
    <w:rsid w:val="00380F31"/>
    <w:rsid w:val="0038169D"/>
    <w:rsid w:val="00381784"/>
    <w:rsid w:val="003818F6"/>
    <w:rsid w:val="0038254A"/>
    <w:rsid w:val="00382AC4"/>
    <w:rsid w:val="00382DE3"/>
    <w:rsid w:val="00383494"/>
    <w:rsid w:val="0038352B"/>
    <w:rsid w:val="0038501B"/>
    <w:rsid w:val="00385070"/>
    <w:rsid w:val="0038584A"/>
    <w:rsid w:val="00385FA4"/>
    <w:rsid w:val="00386EAB"/>
    <w:rsid w:val="003877AE"/>
    <w:rsid w:val="00387A65"/>
    <w:rsid w:val="00387EF5"/>
    <w:rsid w:val="00390913"/>
    <w:rsid w:val="00390D43"/>
    <w:rsid w:val="003912A6"/>
    <w:rsid w:val="0039146D"/>
    <w:rsid w:val="00391553"/>
    <w:rsid w:val="00391AA1"/>
    <w:rsid w:val="00391FFD"/>
    <w:rsid w:val="00392B69"/>
    <w:rsid w:val="00392E06"/>
    <w:rsid w:val="00393410"/>
    <w:rsid w:val="00393923"/>
    <w:rsid w:val="00393A44"/>
    <w:rsid w:val="0039435D"/>
    <w:rsid w:val="0039447A"/>
    <w:rsid w:val="0039448A"/>
    <w:rsid w:val="003947B1"/>
    <w:rsid w:val="00394CB0"/>
    <w:rsid w:val="003952AC"/>
    <w:rsid w:val="0039593B"/>
    <w:rsid w:val="00395E02"/>
    <w:rsid w:val="00396038"/>
    <w:rsid w:val="00396217"/>
    <w:rsid w:val="00396A11"/>
    <w:rsid w:val="003978A8"/>
    <w:rsid w:val="00397EBE"/>
    <w:rsid w:val="003A1002"/>
    <w:rsid w:val="003A15C1"/>
    <w:rsid w:val="003A3F97"/>
    <w:rsid w:val="003A427E"/>
    <w:rsid w:val="003A4806"/>
    <w:rsid w:val="003A4DC9"/>
    <w:rsid w:val="003A5945"/>
    <w:rsid w:val="003A69C3"/>
    <w:rsid w:val="003A730C"/>
    <w:rsid w:val="003A7C19"/>
    <w:rsid w:val="003A7EF7"/>
    <w:rsid w:val="003B0AC6"/>
    <w:rsid w:val="003B0C4E"/>
    <w:rsid w:val="003B0F33"/>
    <w:rsid w:val="003B1A4C"/>
    <w:rsid w:val="003B1D6C"/>
    <w:rsid w:val="003B33FB"/>
    <w:rsid w:val="003B3AE9"/>
    <w:rsid w:val="003B4B4A"/>
    <w:rsid w:val="003B579E"/>
    <w:rsid w:val="003B601E"/>
    <w:rsid w:val="003B6D7A"/>
    <w:rsid w:val="003B6F73"/>
    <w:rsid w:val="003B7141"/>
    <w:rsid w:val="003B784F"/>
    <w:rsid w:val="003C0353"/>
    <w:rsid w:val="003C0F75"/>
    <w:rsid w:val="003C10A7"/>
    <w:rsid w:val="003C13C6"/>
    <w:rsid w:val="003C176E"/>
    <w:rsid w:val="003C1C4B"/>
    <w:rsid w:val="003C1E94"/>
    <w:rsid w:val="003C2169"/>
    <w:rsid w:val="003C21F9"/>
    <w:rsid w:val="003C24AB"/>
    <w:rsid w:val="003C270F"/>
    <w:rsid w:val="003C29A0"/>
    <w:rsid w:val="003C2C5D"/>
    <w:rsid w:val="003C32F0"/>
    <w:rsid w:val="003C53D6"/>
    <w:rsid w:val="003C5A7F"/>
    <w:rsid w:val="003C5BAF"/>
    <w:rsid w:val="003C5ED0"/>
    <w:rsid w:val="003C6CB3"/>
    <w:rsid w:val="003C6F07"/>
    <w:rsid w:val="003C73BB"/>
    <w:rsid w:val="003C748B"/>
    <w:rsid w:val="003C7AA9"/>
    <w:rsid w:val="003C7CED"/>
    <w:rsid w:val="003C7EEC"/>
    <w:rsid w:val="003D060D"/>
    <w:rsid w:val="003D11B1"/>
    <w:rsid w:val="003D1649"/>
    <w:rsid w:val="003D2501"/>
    <w:rsid w:val="003D2FFA"/>
    <w:rsid w:val="003D3265"/>
    <w:rsid w:val="003D35F7"/>
    <w:rsid w:val="003D3E2E"/>
    <w:rsid w:val="003D44EF"/>
    <w:rsid w:val="003D60C3"/>
    <w:rsid w:val="003D68BA"/>
    <w:rsid w:val="003D79CD"/>
    <w:rsid w:val="003E069C"/>
    <w:rsid w:val="003E079D"/>
    <w:rsid w:val="003E0FEE"/>
    <w:rsid w:val="003E1753"/>
    <w:rsid w:val="003E200F"/>
    <w:rsid w:val="003E2779"/>
    <w:rsid w:val="003E40C8"/>
    <w:rsid w:val="003E4488"/>
    <w:rsid w:val="003E4748"/>
    <w:rsid w:val="003E633B"/>
    <w:rsid w:val="003E7679"/>
    <w:rsid w:val="003E7EBA"/>
    <w:rsid w:val="003E7FB1"/>
    <w:rsid w:val="003F00C5"/>
    <w:rsid w:val="003F0455"/>
    <w:rsid w:val="003F0727"/>
    <w:rsid w:val="003F0876"/>
    <w:rsid w:val="003F0A78"/>
    <w:rsid w:val="003F10E8"/>
    <w:rsid w:val="003F1296"/>
    <w:rsid w:val="003F1546"/>
    <w:rsid w:val="003F1A08"/>
    <w:rsid w:val="003F1A3F"/>
    <w:rsid w:val="003F3471"/>
    <w:rsid w:val="003F44D7"/>
    <w:rsid w:val="003F48AA"/>
    <w:rsid w:val="003F4981"/>
    <w:rsid w:val="003F4D6D"/>
    <w:rsid w:val="003F4E14"/>
    <w:rsid w:val="003F4F43"/>
    <w:rsid w:val="003F540A"/>
    <w:rsid w:val="003F680E"/>
    <w:rsid w:val="003F7398"/>
    <w:rsid w:val="00400197"/>
    <w:rsid w:val="004002DC"/>
    <w:rsid w:val="00400D22"/>
    <w:rsid w:val="00401F93"/>
    <w:rsid w:val="00402715"/>
    <w:rsid w:val="00402B32"/>
    <w:rsid w:val="00402F10"/>
    <w:rsid w:val="0040329D"/>
    <w:rsid w:val="00404B4A"/>
    <w:rsid w:val="00404E13"/>
    <w:rsid w:val="0040506B"/>
    <w:rsid w:val="004054E9"/>
    <w:rsid w:val="004061B0"/>
    <w:rsid w:val="0040633D"/>
    <w:rsid w:val="00406929"/>
    <w:rsid w:val="00407CAC"/>
    <w:rsid w:val="004107E6"/>
    <w:rsid w:val="00411DD5"/>
    <w:rsid w:val="00412491"/>
    <w:rsid w:val="004128D6"/>
    <w:rsid w:val="00413532"/>
    <w:rsid w:val="00416DE5"/>
    <w:rsid w:val="0041726A"/>
    <w:rsid w:val="00417309"/>
    <w:rsid w:val="00417578"/>
    <w:rsid w:val="00417D5C"/>
    <w:rsid w:val="00420853"/>
    <w:rsid w:val="00420CE0"/>
    <w:rsid w:val="00420F9E"/>
    <w:rsid w:val="0042119A"/>
    <w:rsid w:val="00421B5F"/>
    <w:rsid w:val="00421B74"/>
    <w:rsid w:val="00421E04"/>
    <w:rsid w:val="00422163"/>
    <w:rsid w:val="00423469"/>
    <w:rsid w:val="004239D8"/>
    <w:rsid w:val="004240D5"/>
    <w:rsid w:val="00424637"/>
    <w:rsid w:val="00424A72"/>
    <w:rsid w:val="00424D58"/>
    <w:rsid w:val="00424D6E"/>
    <w:rsid w:val="004251AF"/>
    <w:rsid w:val="004252A4"/>
    <w:rsid w:val="004254DF"/>
    <w:rsid w:val="00425D74"/>
    <w:rsid w:val="004267BD"/>
    <w:rsid w:val="00426BB7"/>
    <w:rsid w:val="00427387"/>
    <w:rsid w:val="004300DC"/>
    <w:rsid w:val="0043039E"/>
    <w:rsid w:val="00430452"/>
    <w:rsid w:val="00430DFB"/>
    <w:rsid w:val="004314D6"/>
    <w:rsid w:val="00431AC7"/>
    <w:rsid w:val="00431FBD"/>
    <w:rsid w:val="00432D00"/>
    <w:rsid w:val="00432D83"/>
    <w:rsid w:val="00433437"/>
    <w:rsid w:val="00433489"/>
    <w:rsid w:val="004335FF"/>
    <w:rsid w:val="00434808"/>
    <w:rsid w:val="004351C1"/>
    <w:rsid w:val="00435D83"/>
    <w:rsid w:val="00436458"/>
    <w:rsid w:val="004364DD"/>
    <w:rsid w:val="00436AEE"/>
    <w:rsid w:val="00436E9C"/>
    <w:rsid w:val="00437386"/>
    <w:rsid w:val="00440E60"/>
    <w:rsid w:val="00440F20"/>
    <w:rsid w:val="00441151"/>
    <w:rsid w:val="00441420"/>
    <w:rsid w:val="004415FB"/>
    <w:rsid w:val="00441683"/>
    <w:rsid w:val="00442C0D"/>
    <w:rsid w:val="004430A5"/>
    <w:rsid w:val="004444E7"/>
    <w:rsid w:val="00444BE4"/>
    <w:rsid w:val="004452B9"/>
    <w:rsid w:val="004471CE"/>
    <w:rsid w:val="0044776E"/>
    <w:rsid w:val="00450C48"/>
    <w:rsid w:val="0045292D"/>
    <w:rsid w:val="00452E54"/>
    <w:rsid w:val="004530DE"/>
    <w:rsid w:val="0045322C"/>
    <w:rsid w:val="004536BD"/>
    <w:rsid w:val="00454D22"/>
    <w:rsid w:val="00455E7A"/>
    <w:rsid w:val="00456398"/>
    <w:rsid w:val="0045666E"/>
    <w:rsid w:val="00457E94"/>
    <w:rsid w:val="00457FB3"/>
    <w:rsid w:val="0046073A"/>
    <w:rsid w:val="00460C85"/>
    <w:rsid w:val="00460CD2"/>
    <w:rsid w:val="00461717"/>
    <w:rsid w:val="00461C28"/>
    <w:rsid w:val="004621FC"/>
    <w:rsid w:val="004624A3"/>
    <w:rsid w:val="00462D7D"/>
    <w:rsid w:val="0046329D"/>
    <w:rsid w:val="00463862"/>
    <w:rsid w:val="00463BA4"/>
    <w:rsid w:val="00464852"/>
    <w:rsid w:val="00466048"/>
    <w:rsid w:val="0046666D"/>
    <w:rsid w:val="004668AD"/>
    <w:rsid w:val="004668AF"/>
    <w:rsid w:val="00467A29"/>
    <w:rsid w:val="00470038"/>
    <w:rsid w:val="00470574"/>
    <w:rsid w:val="00470D36"/>
    <w:rsid w:val="0047128F"/>
    <w:rsid w:val="004718A7"/>
    <w:rsid w:val="0047211A"/>
    <w:rsid w:val="00472CAC"/>
    <w:rsid w:val="00473426"/>
    <w:rsid w:val="00473944"/>
    <w:rsid w:val="00474060"/>
    <w:rsid w:val="00474796"/>
    <w:rsid w:val="00474BDC"/>
    <w:rsid w:val="00474C29"/>
    <w:rsid w:val="00474D44"/>
    <w:rsid w:val="00474F44"/>
    <w:rsid w:val="00475E45"/>
    <w:rsid w:val="00476791"/>
    <w:rsid w:val="0047691E"/>
    <w:rsid w:val="0047692C"/>
    <w:rsid w:val="00476F74"/>
    <w:rsid w:val="00477672"/>
    <w:rsid w:val="00477D27"/>
    <w:rsid w:val="004800A8"/>
    <w:rsid w:val="0048015F"/>
    <w:rsid w:val="004803BE"/>
    <w:rsid w:val="00481642"/>
    <w:rsid w:val="0048169F"/>
    <w:rsid w:val="00481717"/>
    <w:rsid w:val="00481D44"/>
    <w:rsid w:val="00481D5C"/>
    <w:rsid w:val="00481D77"/>
    <w:rsid w:val="00481F84"/>
    <w:rsid w:val="00482D55"/>
    <w:rsid w:val="00484F59"/>
    <w:rsid w:val="00485376"/>
    <w:rsid w:val="0048570F"/>
    <w:rsid w:val="00485F12"/>
    <w:rsid w:val="00485FF9"/>
    <w:rsid w:val="00486540"/>
    <w:rsid w:val="00486AE1"/>
    <w:rsid w:val="00487090"/>
    <w:rsid w:val="00487F1D"/>
    <w:rsid w:val="0049182F"/>
    <w:rsid w:val="00492825"/>
    <w:rsid w:val="00492F74"/>
    <w:rsid w:val="0049325B"/>
    <w:rsid w:val="004934B2"/>
    <w:rsid w:val="00493A37"/>
    <w:rsid w:val="00494FA7"/>
    <w:rsid w:val="004962EE"/>
    <w:rsid w:val="004A08B1"/>
    <w:rsid w:val="004A0A28"/>
    <w:rsid w:val="004A2F45"/>
    <w:rsid w:val="004A360E"/>
    <w:rsid w:val="004A43B9"/>
    <w:rsid w:val="004A457D"/>
    <w:rsid w:val="004A4659"/>
    <w:rsid w:val="004A4968"/>
    <w:rsid w:val="004A4ED9"/>
    <w:rsid w:val="004A5660"/>
    <w:rsid w:val="004A574A"/>
    <w:rsid w:val="004A5A2F"/>
    <w:rsid w:val="004A5D82"/>
    <w:rsid w:val="004A6FF6"/>
    <w:rsid w:val="004A73B7"/>
    <w:rsid w:val="004A7A40"/>
    <w:rsid w:val="004B02A2"/>
    <w:rsid w:val="004B0763"/>
    <w:rsid w:val="004B13E1"/>
    <w:rsid w:val="004B2890"/>
    <w:rsid w:val="004B3432"/>
    <w:rsid w:val="004B37FF"/>
    <w:rsid w:val="004B38E1"/>
    <w:rsid w:val="004B3B7A"/>
    <w:rsid w:val="004B3FBF"/>
    <w:rsid w:val="004B461B"/>
    <w:rsid w:val="004B4C96"/>
    <w:rsid w:val="004B5627"/>
    <w:rsid w:val="004B5893"/>
    <w:rsid w:val="004B6B5D"/>
    <w:rsid w:val="004B7D15"/>
    <w:rsid w:val="004C0E42"/>
    <w:rsid w:val="004C1AC1"/>
    <w:rsid w:val="004C1CD8"/>
    <w:rsid w:val="004C1D90"/>
    <w:rsid w:val="004C2115"/>
    <w:rsid w:val="004C29FE"/>
    <w:rsid w:val="004C4315"/>
    <w:rsid w:val="004C46F0"/>
    <w:rsid w:val="004C48A5"/>
    <w:rsid w:val="004C4C09"/>
    <w:rsid w:val="004C4DAD"/>
    <w:rsid w:val="004C52DE"/>
    <w:rsid w:val="004C5D06"/>
    <w:rsid w:val="004C63A0"/>
    <w:rsid w:val="004C657C"/>
    <w:rsid w:val="004C78C9"/>
    <w:rsid w:val="004D0217"/>
    <w:rsid w:val="004D026D"/>
    <w:rsid w:val="004D03D2"/>
    <w:rsid w:val="004D0BC0"/>
    <w:rsid w:val="004D108A"/>
    <w:rsid w:val="004D159C"/>
    <w:rsid w:val="004D1870"/>
    <w:rsid w:val="004D1EEB"/>
    <w:rsid w:val="004D2789"/>
    <w:rsid w:val="004D3B25"/>
    <w:rsid w:val="004D4638"/>
    <w:rsid w:val="004D4D10"/>
    <w:rsid w:val="004D54C6"/>
    <w:rsid w:val="004D5B92"/>
    <w:rsid w:val="004D6791"/>
    <w:rsid w:val="004D67FB"/>
    <w:rsid w:val="004D7291"/>
    <w:rsid w:val="004D7336"/>
    <w:rsid w:val="004D7CAE"/>
    <w:rsid w:val="004D7CE2"/>
    <w:rsid w:val="004D7E81"/>
    <w:rsid w:val="004E0086"/>
    <w:rsid w:val="004E03B4"/>
    <w:rsid w:val="004E1828"/>
    <w:rsid w:val="004E1C26"/>
    <w:rsid w:val="004E2B14"/>
    <w:rsid w:val="004E518D"/>
    <w:rsid w:val="004E5728"/>
    <w:rsid w:val="004E577A"/>
    <w:rsid w:val="004E6011"/>
    <w:rsid w:val="004E7D0D"/>
    <w:rsid w:val="004E7EEE"/>
    <w:rsid w:val="004F0346"/>
    <w:rsid w:val="004F040F"/>
    <w:rsid w:val="004F0AE4"/>
    <w:rsid w:val="004F120F"/>
    <w:rsid w:val="004F17BB"/>
    <w:rsid w:val="004F1BC7"/>
    <w:rsid w:val="004F28C8"/>
    <w:rsid w:val="004F32A6"/>
    <w:rsid w:val="004F3DE0"/>
    <w:rsid w:val="004F3E55"/>
    <w:rsid w:val="004F4B4D"/>
    <w:rsid w:val="004F4BA6"/>
    <w:rsid w:val="004F5167"/>
    <w:rsid w:val="004F53BD"/>
    <w:rsid w:val="004F68B1"/>
    <w:rsid w:val="004F77EC"/>
    <w:rsid w:val="005006FA"/>
    <w:rsid w:val="00500E3D"/>
    <w:rsid w:val="005011C1"/>
    <w:rsid w:val="00501392"/>
    <w:rsid w:val="00501E42"/>
    <w:rsid w:val="00502582"/>
    <w:rsid w:val="00502A22"/>
    <w:rsid w:val="00502B0C"/>
    <w:rsid w:val="00502F25"/>
    <w:rsid w:val="00503993"/>
    <w:rsid w:val="00503F9D"/>
    <w:rsid w:val="00506F69"/>
    <w:rsid w:val="00507091"/>
    <w:rsid w:val="005074C4"/>
    <w:rsid w:val="005079CC"/>
    <w:rsid w:val="005109A0"/>
    <w:rsid w:val="00510D9C"/>
    <w:rsid w:val="005117FC"/>
    <w:rsid w:val="00511E2F"/>
    <w:rsid w:val="00512A57"/>
    <w:rsid w:val="005135D7"/>
    <w:rsid w:val="00514742"/>
    <w:rsid w:val="005147A5"/>
    <w:rsid w:val="00514BFF"/>
    <w:rsid w:val="00514D66"/>
    <w:rsid w:val="00514ED9"/>
    <w:rsid w:val="00515B5F"/>
    <w:rsid w:val="00515DAE"/>
    <w:rsid w:val="005160E7"/>
    <w:rsid w:val="0051611A"/>
    <w:rsid w:val="00516E58"/>
    <w:rsid w:val="0051746B"/>
    <w:rsid w:val="00520036"/>
    <w:rsid w:val="00520213"/>
    <w:rsid w:val="005212FC"/>
    <w:rsid w:val="00521F7F"/>
    <w:rsid w:val="0052348B"/>
    <w:rsid w:val="005248D2"/>
    <w:rsid w:val="00526375"/>
    <w:rsid w:val="00526A64"/>
    <w:rsid w:val="00526BC4"/>
    <w:rsid w:val="00526FD1"/>
    <w:rsid w:val="00527339"/>
    <w:rsid w:val="00527FA8"/>
    <w:rsid w:val="005307D5"/>
    <w:rsid w:val="00531392"/>
    <w:rsid w:val="0053211B"/>
    <w:rsid w:val="00532311"/>
    <w:rsid w:val="00533C64"/>
    <w:rsid w:val="00533D37"/>
    <w:rsid w:val="00534DF6"/>
    <w:rsid w:val="00535E2F"/>
    <w:rsid w:val="00535E8C"/>
    <w:rsid w:val="00537454"/>
    <w:rsid w:val="005374D1"/>
    <w:rsid w:val="00537911"/>
    <w:rsid w:val="00537F42"/>
    <w:rsid w:val="00540A38"/>
    <w:rsid w:val="00540BAC"/>
    <w:rsid w:val="00541207"/>
    <w:rsid w:val="005424D6"/>
    <w:rsid w:val="005434F9"/>
    <w:rsid w:val="0054367D"/>
    <w:rsid w:val="00544D62"/>
    <w:rsid w:val="00545555"/>
    <w:rsid w:val="0054621C"/>
    <w:rsid w:val="0055061D"/>
    <w:rsid w:val="0055075C"/>
    <w:rsid w:val="00550915"/>
    <w:rsid w:val="00551166"/>
    <w:rsid w:val="0055167A"/>
    <w:rsid w:val="00553AF5"/>
    <w:rsid w:val="00555F2F"/>
    <w:rsid w:val="005573C2"/>
    <w:rsid w:val="0055757B"/>
    <w:rsid w:val="00557C2A"/>
    <w:rsid w:val="00560522"/>
    <w:rsid w:val="00561306"/>
    <w:rsid w:val="005616C4"/>
    <w:rsid w:val="00561FF2"/>
    <w:rsid w:val="00563E47"/>
    <w:rsid w:val="00563F41"/>
    <w:rsid w:val="005646A6"/>
    <w:rsid w:val="00565E93"/>
    <w:rsid w:val="005671C9"/>
    <w:rsid w:val="00567237"/>
    <w:rsid w:val="005675B9"/>
    <w:rsid w:val="00567B39"/>
    <w:rsid w:val="0057252E"/>
    <w:rsid w:val="00573106"/>
    <w:rsid w:val="0057335D"/>
    <w:rsid w:val="00573975"/>
    <w:rsid w:val="005742D7"/>
    <w:rsid w:val="005744E6"/>
    <w:rsid w:val="00574D57"/>
    <w:rsid w:val="005750FD"/>
    <w:rsid w:val="00575276"/>
    <w:rsid w:val="00575335"/>
    <w:rsid w:val="00576688"/>
    <w:rsid w:val="00576ADB"/>
    <w:rsid w:val="00576D24"/>
    <w:rsid w:val="00576F91"/>
    <w:rsid w:val="005808CD"/>
    <w:rsid w:val="00581B33"/>
    <w:rsid w:val="00581EBB"/>
    <w:rsid w:val="00581F48"/>
    <w:rsid w:val="00582473"/>
    <w:rsid w:val="0058443F"/>
    <w:rsid w:val="0058463D"/>
    <w:rsid w:val="005849C2"/>
    <w:rsid w:val="00584C52"/>
    <w:rsid w:val="00586684"/>
    <w:rsid w:val="00587E75"/>
    <w:rsid w:val="00587EA9"/>
    <w:rsid w:val="00590DDD"/>
    <w:rsid w:val="00590E08"/>
    <w:rsid w:val="0059155C"/>
    <w:rsid w:val="005916A7"/>
    <w:rsid w:val="00591C57"/>
    <w:rsid w:val="00591E77"/>
    <w:rsid w:val="00591ED1"/>
    <w:rsid w:val="0059207F"/>
    <w:rsid w:val="00592741"/>
    <w:rsid w:val="00592CAE"/>
    <w:rsid w:val="00593399"/>
    <w:rsid w:val="0059368B"/>
    <w:rsid w:val="00594308"/>
    <w:rsid w:val="00594AAF"/>
    <w:rsid w:val="00595B38"/>
    <w:rsid w:val="0059610C"/>
    <w:rsid w:val="00596A04"/>
    <w:rsid w:val="00596B4E"/>
    <w:rsid w:val="00597445"/>
    <w:rsid w:val="00597686"/>
    <w:rsid w:val="00597F38"/>
    <w:rsid w:val="005A061C"/>
    <w:rsid w:val="005A0BD3"/>
    <w:rsid w:val="005A1683"/>
    <w:rsid w:val="005A1CF9"/>
    <w:rsid w:val="005A1D16"/>
    <w:rsid w:val="005A1F16"/>
    <w:rsid w:val="005A243A"/>
    <w:rsid w:val="005A260F"/>
    <w:rsid w:val="005A2616"/>
    <w:rsid w:val="005A2A24"/>
    <w:rsid w:val="005A2BF4"/>
    <w:rsid w:val="005A490C"/>
    <w:rsid w:val="005A4C2A"/>
    <w:rsid w:val="005A5C9D"/>
    <w:rsid w:val="005A67F4"/>
    <w:rsid w:val="005A68BC"/>
    <w:rsid w:val="005A6B86"/>
    <w:rsid w:val="005A7322"/>
    <w:rsid w:val="005A73AC"/>
    <w:rsid w:val="005A7A1E"/>
    <w:rsid w:val="005A7DCC"/>
    <w:rsid w:val="005B043C"/>
    <w:rsid w:val="005B1698"/>
    <w:rsid w:val="005B2347"/>
    <w:rsid w:val="005B28C6"/>
    <w:rsid w:val="005B2ADD"/>
    <w:rsid w:val="005B2AE8"/>
    <w:rsid w:val="005B334E"/>
    <w:rsid w:val="005B33D7"/>
    <w:rsid w:val="005B3EBE"/>
    <w:rsid w:val="005B3F28"/>
    <w:rsid w:val="005B55FC"/>
    <w:rsid w:val="005B5915"/>
    <w:rsid w:val="005B5C71"/>
    <w:rsid w:val="005B6176"/>
    <w:rsid w:val="005C105E"/>
    <w:rsid w:val="005C1174"/>
    <w:rsid w:val="005C1B6C"/>
    <w:rsid w:val="005C1FE0"/>
    <w:rsid w:val="005C3014"/>
    <w:rsid w:val="005C38FB"/>
    <w:rsid w:val="005C3AF4"/>
    <w:rsid w:val="005C4A8E"/>
    <w:rsid w:val="005C6357"/>
    <w:rsid w:val="005C70AD"/>
    <w:rsid w:val="005C7C39"/>
    <w:rsid w:val="005C7CAE"/>
    <w:rsid w:val="005C7D83"/>
    <w:rsid w:val="005D0C6E"/>
    <w:rsid w:val="005D0EB6"/>
    <w:rsid w:val="005D0F49"/>
    <w:rsid w:val="005D1475"/>
    <w:rsid w:val="005D2A9E"/>
    <w:rsid w:val="005D2D5A"/>
    <w:rsid w:val="005D2F66"/>
    <w:rsid w:val="005D3B88"/>
    <w:rsid w:val="005D3C4F"/>
    <w:rsid w:val="005D46FD"/>
    <w:rsid w:val="005D545E"/>
    <w:rsid w:val="005D547F"/>
    <w:rsid w:val="005D5C0B"/>
    <w:rsid w:val="005D66B6"/>
    <w:rsid w:val="005D75D8"/>
    <w:rsid w:val="005D7BC7"/>
    <w:rsid w:val="005D7F58"/>
    <w:rsid w:val="005E0DF0"/>
    <w:rsid w:val="005E1F39"/>
    <w:rsid w:val="005E2034"/>
    <w:rsid w:val="005E2A7C"/>
    <w:rsid w:val="005E4082"/>
    <w:rsid w:val="005E43DC"/>
    <w:rsid w:val="005E52D7"/>
    <w:rsid w:val="005E58B6"/>
    <w:rsid w:val="005F033A"/>
    <w:rsid w:val="005F1AE0"/>
    <w:rsid w:val="005F1FBE"/>
    <w:rsid w:val="005F2BDD"/>
    <w:rsid w:val="005F3E31"/>
    <w:rsid w:val="005F4E6B"/>
    <w:rsid w:val="005F514C"/>
    <w:rsid w:val="005F590D"/>
    <w:rsid w:val="005F5BAD"/>
    <w:rsid w:val="005F796A"/>
    <w:rsid w:val="005F7EE3"/>
    <w:rsid w:val="006006A5"/>
    <w:rsid w:val="00600A94"/>
    <w:rsid w:val="00600C24"/>
    <w:rsid w:val="00600CDE"/>
    <w:rsid w:val="00601CC3"/>
    <w:rsid w:val="0060297E"/>
    <w:rsid w:val="00603253"/>
    <w:rsid w:val="00603EA9"/>
    <w:rsid w:val="00605580"/>
    <w:rsid w:val="006055DD"/>
    <w:rsid w:val="00605798"/>
    <w:rsid w:val="006068D4"/>
    <w:rsid w:val="00607327"/>
    <w:rsid w:val="006078B5"/>
    <w:rsid w:val="00607F31"/>
    <w:rsid w:val="00610DBF"/>
    <w:rsid w:val="0061129E"/>
    <w:rsid w:val="00612932"/>
    <w:rsid w:val="00612E04"/>
    <w:rsid w:val="006159A5"/>
    <w:rsid w:val="006159EC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17E5A"/>
    <w:rsid w:val="00620193"/>
    <w:rsid w:val="00620A04"/>
    <w:rsid w:val="00620B19"/>
    <w:rsid w:val="00621018"/>
    <w:rsid w:val="0062196D"/>
    <w:rsid w:val="00622C23"/>
    <w:rsid w:val="00622D95"/>
    <w:rsid w:val="00622E71"/>
    <w:rsid w:val="00623660"/>
    <w:rsid w:val="006247D0"/>
    <w:rsid w:val="006254BC"/>
    <w:rsid w:val="006255CB"/>
    <w:rsid w:val="006256CD"/>
    <w:rsid w:val="00625880"/>
    <w:rsid w:val="00625E9E"/>
    <w:rsid w:val="006267C7"/>
    <w:rsid w:val="00626E17"/>
    <w:rsid w:val="00627029"/>
    <w:rsid w:val="0062723F"/>
    <w:rsid w:val="00627509"/>
    <w:rsid w:val="006275E9"/>
    <w:rsid w:val="00627EE9"/>
    <w:rsid w:val="00630A04"/>
    <w:rsid w:val="00630E9A"/>
    <w:rsid w:val="00630F18"/>
    <w:rsid w:val="00631C9C"/>
    <w:rsid w:val="006321D0"/>
    <w:rsid w:val="00632586"/>
    <w:rsid w:val="00632EAF"/>
    <w:rsid w:val="00633B5D"/>
    <w:rsid w:val="0063477E"/>
    <w:rsid w:val="00635D9B"/>
    <w:rsid w:val="00636D7D"/>
    <w:rsid w:val="00640074"/>
    <w:rsid w:val="006401F3"/>
    <w:rsid w:val="0064122A"/>
    <w:rsid w:val="00641C89"/>
    <w:rsid w:val="0064251E"/>
    <w:rsid w:val="00642897"/>
    <w:rsid w:val="00642A83"/>
    <w:rsid w:val="00643083"/>
    <w:rsid w:val="00644CEB"/>
    <w:rsid w:val="006458B7"/>
    <w:rsid w:val="00645A34"/>
    <w:rsid w:val="00645E63"/>
    <w:rsid w:val="0064604D"/>
    <w:rsid w:val="0064625C"/>
    <w:rsid w:val="00647880"/>
    <w:rsid w:val="0065003C"/>
    <w:rsid w:val="006505C9"/>
    <w:rsid w:val="006515BC"/>
    <w:rsid w:val="00651A61"/>
    <w:rsid w:val="00652543"/>
    <w:rsid w:val="00653610"/>
    <w:rsid w:val="00653A11"/>
    <w:rsid w:val="006551F3"/>
    <w:rsid w:val="0065724C"/>
    <w:rsid w:val="00657777"/>
    <w:rsid w:val="0065799B"/>
    <w:rsid w:val="00657F0C"/>
    <w:rsid w:val="006608B5"/>
    <w:rsid w:val="00660ECE"/>
    <w:rsid w:val="006610EE"/>
    <w:rsid w:val="00662FB7"/>
    <w:rsid w:val="006634B8"/>
    <w:rsid w:val="00663FFF"/>
    <w:rsid w:val="00664184"/>
    <w:rsid w:val="006651A7"/>
    <w:rsid w:val="006663DD"/>
    <w:rsid w:val="006664BB"/>
    <w:rsid w:val="00666601"/>
    <w:rsid w:val="006666D6"/>
    <w:rsid w:val="00666B4B"/>
    <w:rsid w:val="006676C8"/>
    <w:rsid w:val="006678AE"/>
    <w:rsid w:val="00670B9E"/>
    <w:rsid w:val="00670F1B"/>
    <w:rsid w:val="006710BE"/>
    <w:rsid w:val="006719C2"/>
    <w:rsid w:val="00672B32"/>
    <w:rsid w:val="006737F1"/>
    <w:rsid w:val="00673C63"/>
    <w:rsid w:val="00674489"/>
    <w:rsid w:val="006745D0"/>
    <w:rsid w:val="00674674"/>
    <w:rsid w:val="00675513"/>
    <w:rsid w:val="00676A1C"/>
    <w:rsid w:val="0068058F"/>
    <w:rsid w:val="00680617"/>
    <w:rsid w:val="006807FD"/>
    <w:rsid w:val="0068092E"/>
    <w:rsid w:val="00680D55"/>
    <w:rsid w:val="00680EA0"/>
    <w:rsid w:val="00680FE3"/>
    <w:rsid w:val="006811C4"/>
    <w:rsid w:val="00681489"/>
    <w:rsid w:val="0068173F"/>
    <w:rsid w:val="006826A1"/>
    <w:rsid w:val="006826B6"/>
    <w:rsid w:val="00682C40"/>
    <w:rsid w:val="00683328"/>
    <w:rsid w:val="00683595"/>
    <w:rsid w:val="00683CBC"/>
    <w:rsid w:val="006843C3"/>
    <w:rsid w:val="00684B10"/>
    <w:rsid w:val="00690293"/>
    <w:rsid w:val="00690314"/>
    <w:rsid w:val="00690437"/>
    <w:rsid w:val="00691172"/>
    <w:rsid w:val="006918CE"/>
    <w:rsid w:val="00691AD1"/>
    <w:rsid w:val="00691E4C"/>
    <w:rsid w:val="00692254"/>
    <w:rsid w:val="0069233F"/>
    <w:rsid w:val="00692730"/>
    <w:rsid w:val="00692C9F"/>
    <w:rsid w:val="00694803"/>
    <w:rsid w:val="00694BC6"/>
    <w:rsid w:val="006960A4"/>
    <w:rsid w:val="00696206"/>
    <w:rsid w:val="00696E55"/>
    <w:rsid w:val="006977C4"/>
    <w:rsid w:val="00697C01"/>
    <w:rsid w:val="00697EB1"/>
    <w:rsid w:val="006A0925"/>
    <w:rsid w:val="006A09A6"/>
    <w:rsid w:val="006A0A86"/>
    <w:rsid w:val="006A0BEC"/>
    <w:rsid w:val="006A0FE2"/>
    <w:rsid w:val="006A15F2"/>
    <w:rsid w:val="006A25EB"/>
    <w:rsid w:val="006A2D38"/>
    <w:rsid w:val="006A345E"/>
    <w:rsid w:val="006A3597"/>
    <w:rsid w:val="006A4276"/>
    <w:rsid w:val="006A6AF8"/>
    <w:rsid w:val="006A6FAD"/>
    <w:rsid w:val="006B1762"/>
    <w:rsid w:val="006B1826"/>
    <w:rsid w:val="006B347E"/>
    <w:rsid w:val="006B4275"/>
    <w:rsid w:val="006B43E1"/>
    <w:rsid w:val="006B44A6"/>
    <w:rsid w:val="006B4B14"/>
    <w:rsid w:val="006B4F52"/>
    <w:rsid w:val="006B5A69"/>
    <w:rsid w:val="006B6B41"/>
    <w:rsid w:val="006B6CAA"/>
    <w:rsid w:val="006B6EFB"/>
    <w:rsid w:val="006B6F0B"/>
    <w:rsid w:val="006B7102"/>
    <w:rsid w:val="006B7556"/>
    <w:rsid w:val="006B7AC1"/>
    <w:rsid w:val="006B7EB4"/>
    <w:rsid w:val="006C0965"/>
    <w:rsid w:val="006C1654"/>
    <w:rsid w:val="006C2770"/>
    <w:rsid w:val="006C292A"/>
    <w:rsid w:val="006C2CEB"/>
    <w:rsid w:val="006C2F6B"/>
    <w:rsid w:val="006C3DA0"/>
    <w:rsid w:val="006C4640"/>
    <w:rsid w:val="006C4F38"/>
    <w:rsid w:val="006C5C01"/>
    <w:rsid w:val="006C65C4"/>
    <w:rsid w:val="006C7103"/>
    <w:rsid w:val="006D0769"/>
    <w:rsid w:val="006D0D28"/>
    <w:rsid w:val="006D17F0"/>
    <w:rsid w:val="006D1B6A"/>
    <w:rsid w:val="006D206D"/>
    <w:rsid w:val="006D208A"/>
    <w:rsid w:val="006D2E11"/>
    <w:rsid w:val="006D2ED0"/>
    <w:rsid w:val="006D3D85"/>
    <w:rsid w:val="006D4652"/>
    <w:rsid w:val="006D5747"/>
    <w:rsid w:val="006D60A8"/>
    <w:rsid w:val="006D6D52"/>
    <w:rsid w:val="006D6F16"/>
    <w:rsid w:val="006D716D"/>
    <w:rsid w:val="006D75D9"/>
    <w:rsid w:val="006D7619"/>
    <w:rsid w:val="006E01E2"/>
    <w:rsid w:val="006E0232"/>
    <w:rsid w:val="006E02D0"/>
    <w:rsid w:val="006E094F"/>
    <w:rsid w:val="006E13D6"/>
    <w:rsid w:val="006E1EC6"/>
    <w:rsid w:val="006E2843"/>
    <w:rsid w:val="006E2C6D"/>
    <w:rsid w:val="006E2C8F"/>
    <w:rsid w:val="006E38CA"/>
    <w:rsid w:val="006E50E1"/>
    <w:rsid w:val="006E531F"/>
    <w:rsid w:val="006E5428"/>
    <w:rsid w:val="006E5F60"/>
    <w:rsid w:val="006E6216"/>
    <w:rsid w:val="006E6697"/>
    <w:rsid w:val="006E6745"/>
    <w:rsid w:val="006E6A76"/>
    <w:rsid w:val="006E7B3F"/>
    <w:rsid w:val="006F001C"/>
    <w:rsid w:val="006F0989"/>
    <w:rsid w:val="006F199F"/>
    <w:rsid w:val="006F204A"/>
    <w:rsid w:val="006F4BD2"/>
    <w:rsid w:val="006F4D44"/>
    <w:rsid w:val="006F4D8E"/>
    <w:rsid w:val="006F50FB"/>
    <w:rsid w:val="006F6584"/>
    <w:rsid w:val="006F6905"/>
    <w:rsid w:val="006F6ED0"/>
    <w:rsid w:val="006F6EF9"/>
    <w:rsid w:val="006F79E1"/>
    <w:rsid w:val="006F7BCF"/>
    <w:rsid w:val="00700478"/>
    <w:rsid w:val="00700480"/>
    <w:rsid w:val="00701DA2"/>
    <w:rsid w:val="0070274F"/>
    <w:rsid w:val="00703E7E"/>
    <w:rsid w:val="007040D2"/>
    <w:rsid w:val="0070500F"/>
    <w:rsid w:val="0070517D"/>
    <w:rsid w:val="0070595A"/>
    <w:rsid w:val="00705B9C"/>
    <w:rsid w:val="00706011"/>
    <w:rsid w:val="007064E6"/>
    <w:rsid w:val="0070728D"/>
    <w:rsid w:val="00707849"/>
    <w:rsid w:val="00707A94"/>
    <w:rsid w:val="00707D33"/>
    <w:rsid w:val="0071054F"/>
    <w:rsid w:val="0071081E"/>
    <w:rsid w:val="007110E6"/>
    <w:rsid w:val="007111F3"/>
    <w:rsid w:val="00711384"/>
    <w:rsid w:val="007114AD"/>
    <w:rsid w:val="00711849"/>
    <w:rsid w:val="00711976"/>
    <w:rsid w:val="00711B9C"/>
    <w:rsid w:val="00711ECD"/>
    <w:rsid w:val="00712413"/>
    <w:rsid w:val="007125B6"/>
    <w:rsid w:val="00712ACC"/>
    <w:rsid w:val="007130BE"/>
    <w:rsid w:val="00713383"/>
    <w:rsid w:val="00713586"/>
    <w:rsid w:val="00713A8C"/>
    <w:rsid w:val="00714030"/>
    <w:rsid w:val="007155D3"/>
    <w:rsid w:val="00715BAD"/>
    <w:rsid w:val="00716842"/>
    <w:rsid w:val="00716997"/>
    <w:rsid w:val="007177ED"/>
    <w:rsid w:val="00717D3D"/>
    <w:rsid w:val="0072040E"/>
    <w:rsid w:val="00720932"/>
    <w:rsid w:val="00720AB9"/>
    <w:rsid w:val="00721478"/>
    <w:rsid w:val="0072161A"/>
    <w:rsid w:val="0072162A"/>
    <w:rsid w:val="0072166D"/>
    <w:rsid w:val="007217AF"/>
    <w:rsid w:val="00721B2F"/>
    <w:rsid w:val="007238F8"/>
    <w:rsid w:val="00723AFB"/>
    <w:rsid w:val="0072465D"/>
    <w:rsid w:val="00725549"/>
    <w:rsid w:val="007270C4"/>
    <w:rsid w:val="00727477"/>
    <w:rsid w:val="00730C8A"/>
    <w:rsid w:val="00732EEB"/>
    <w:rsid w:val="007336ED"/>
    <w:rsid w:val="00733AAF"/>
    <w:rsid w:val="0073415D"/>
    <w:rsid w:val="0073429C"/>
    <w:rsid w:val="007344AF"/>
    <w:rsid w:val="00734878"/>
    <w:rsid w:val="00734B2A"/>
    <w:rsid w:val="00734DBC"/>
    <w:rsid w:val="00735463"/>
    <w:rsid w:val="00736887"/>
    <w:rsid w:val="00736C8F"/>
    <w:rsid w:val="00737F4D"/>
    <w:rsid w:val="0074043B"/>
    <w:rsid w:val="00741B82"/>
    <w:rsid w:val="00741DDD"/>
    <w:rsid w:val="00741F8E"/>
    <w:rsid w:val="00742FCD"/>
    <w:rsid w:val="00743AA5"/>
    <w:rsid w:val="00743D07"/>
    <w:rsid w:val="00744D42"/>
    <w:rsid w:val="0074526D"/>
    <w:rsid w:val="007452E0"/>
    <w:rsid w:val="007454BC"/>
    <w:rsid w:val="00746D48"/>
    <w:rsid w:val="00747F5D"/>
    <w:rsid w:val="00750E72"/>
    <w:rsid w:val="00752C50"/>
    <w:rsid w:val="00752DEE"/>
    <w:rsid w:val="00753A41"/>
    <w:rsid w:val="00753D0E"/>
    <w:rsid w:val="00753E55"/>
    <w:rsid w:val="00753F0E"/>
    <w:rsid w:val="00754267"/>
    <w:rsid w:val="00755641"/>
    <w:rsid w:val="007556B5"/>
    <w:rsid w:val="00755AD7"/>
    <w:rsid w:val="00756864"/>
    <w:rsid w:val="00757779"/>
    <w:rsid w:val="00760CE8"/>
    <w:rsid w:val="0076100E"/>
    <w:rsid w:val="0076104A"/>
    <w:rsid w:val="007611AB"/>
    <w:rsid w:val="00761697"/>
    <w:rsid w:val="007625EC"/>
    <w:rsid w:val="0076294F"/>
    <w:rsid w:val="00762D51"/>
    <w:rsid w:val="007655C1"/>
    <w:rsid w:val="007658A6"/>
    <w:rsid w:val="00766BA8"/>
    <w:rsid w:val="007677CC"/>
    <w:rsid w:val="00767CAF"/>
    <w:rsid w:val="00770F89"/>
    <w:rsid w:val="00771518"/>
    <w:rsid w:val="00771779"/>
    <w:rsid w:val="00771F90"/>
    <w:rsid w:val="00771FA2"/>
    <w:rsid w:val="00772A91"/>
    <w:rsid w:val="00772B86"/>
    <w:rsid w:val="00772C19"/>
    <w:rsid w:val="007730ED"/>
    <w:rsid w:val="00773ABF"/>
    <w:rsid w:val="0077429E"/>
    <w:rsid w:val="007742D8"/>
    <w:rsid w:val="00775996"/>
    <w:rsid w:val="0077657D"/>
    <w:rsid w:val="0077688F"/>
    <w:rsid w:val="00776D43"/>
    <w:rsid w:val="00776FB7"/>
    <w:rsid w:val="00777922"/>
    <w:rsid w:val="0078020B"/>
    <w:rsid w:val="00780248"/>
    <w:rsid w:val="0078028C"/>
    <w:rsid w:val="007806DA"/>
    <w:rsid w:val="00781967"/>
    <w:rsid w:val="00781D11"/>
    <w:rsid w:val="00782437"/>
    <w:rsid w:val="00782AE2"/>
    <w:rsid w:val="00782F72"/>
    <w:rsid w:val="0078358F"/>
    <w:rsid w:val="007843C4"/>
    <w:rsid w:val="00784802"/>
    <w:rsid w:val="00784DAF"/>
    <w:rsid w:val="007858E7"/>
    <w:rsid w:val="00786B19"/>
    <w:rsid w:val="007874F1"/>
    <w:rsid w:val="0079015C"/>
    <w:rsid w:val="007901FD"/>
    <w:rsid w:val="007902B1"/>
    <w:rsid w:val="007908A5"/>
    <w:rsid w:val="00790C09"/>
    <w:rsid w:val="00791210"/>
    <w:rsid w:val="0079133C"/>
    <w:rsid w:val="00791704"/>
    <w:rsid w:val="00791981"/>
    <w:rsid w:val="00792B38"/>
    <w:rsid w:val="00793430"/>
    <w:rsid w:val="00793519"/>
    <w:rsid w:val="00793811"/>
    <w:rsid w:val="00794412"/>
    <w:rsid w:val="00795AE3"/>
    <w:rsid w:val="007973AE"/>
    <w:rsid w:val="00797420"/>
    <w:rsid w:val="00797B10"/>
    <w:rsid w:val="00797E2E"/>
    <w:rsid w:val="007A01F6"/>
    <w:rsid w:val="007A06BE"/>
    <w:rsid w:val="007A06DF"/>
    <w:rsid w:val="007A0B56"/>
    <w:rsid w:val="007A127A"/>
    <w:rsid w:val="007A3126"/>
    <w:rsid w:val="007A34EC"/>
    <w:rsid w:val="007A3C99"/>
    <w:rsid w:val="007A3DB5"/>
    <w:rsid w:val="007A4862"/>
    <w:rsid w:val="007A7E1E"/>
    <w:rsid w:val="007B05D8"/>
    <w:rsid w:val="007B060D"/>
    <w:rsid w:val="007B11D4"/>
    <w:rsid w:val="007B1ED1"/>
    <w:rsid w:val="007B299C"/>
    <w:rsid w:val="007B2A97"/>
    <w:rsid w:val="007B3ED6"/>
    <w:rsid w:val="007B3ED7"/>
    <w:rsid w:val="007B4045"/>
    <w:rsid w:val="007B46DB"/>
    <w:rsid w:val="007B49B4"/>
    <w:rsid w:val="007B4D2A"/>
    <w:rsid w:val="007B4FCC"/>
    <w:rsid w:val="007B58CA"/>
    <w:rsid w:val="007B5C93"/>
    <w:rsid w:val="007B6146"/>
    <w:rsid w:val="007B65A6"/>
    <w:rsid w:val="007B68F2"/>
    <w:rsid w:val="007B6985"/>
    <w:rsid w:val="007B7E10"/>
    <w:rsid w:val="007C1017"/>
    <w:rsid w:val="007C143B"/>
    <w:rsid w:val="007C1FEB"/>
    <w:rsid w:val="007C25EB"/>
    <w:rsid w:val="007C3567"/>
    <w:rsid w:val="007C41EF"/>
    <w:rsid w:val="007C4340"/>
    <w:rsid w:val="007C4E4C"/>
    <w:rsid w:val="007C5205"/>
    <w:rsid w:val="007C5842"/>
    <w:rsid w:val="007C5FFF"/>
    <w:rsid w:val="007C6231"/>
    <w:rsid w:val="007C77B2"/>
    <w:rsid w:val="007C7CD0"/>
    <w:rsid w:val="007C7FB7"/>
    <w:rsid w:val="007D26D0"/>
    <w:rsid w:val="007D3572"/>
    <w:rsid w:val="007D3B92"/>
    <w:rsid w:val="007D5311"/>
    <w:rsid w:val="007D7568"/>
    <w:rsid w:val="007D78DB"/>
    <w:rsid w:val="007D7A62"/>
    <w:rsid w:val="007E110F"/>
    <w:rsid w:val="007E1177"/>
    <w:rsid w:val="007E1D9C"/>
    <w:rsid w:val="007E2B1D"/>
    <w:rsid w:val="007E2E64"/>
    <w:rsid w:val="007E42C7"/>
    <w:rsid w:val="007E57D0"/>
    <w:rsid w:val="007E63F4"/>
    <w:rsid w:val="007E75AD"/>
    <w:rsid w:val="007E7FB0"/>
    <w:rsid w:val="007F1C71"/>
    <w:rsid w:val="007F334B"/>
    <w:rsid w:val="007F3FD7"/>
    <w:rsid w:val="007F400E"/>
    <w:rsid w:val="007F5F64"/>
    <w:rsid w:val="007F7261"/>
    <w:rsid w:val="007F75AA"/>
    <w:rsid w:val="007F75CB"/>
    <w:rsid w:val="007F76E5"/>
    <w:rsid w:val="007F7BB8"/>
    <w:rsid w:val="007F7E4C"/>
    <w:rsid w:val="00802819"/>
    <w:rsid w:val="00802A3E"/>
    <w:rsid w:val="00802B57"/>
    <w:rsid w:val="0080308A"/>
    <w:rsid w:val="0080345E"/>
    <w:rsid w:val="008034DF"/>
    <w:rsid w:val="00803536"/>
    <w:rsid w:val="00804239"/>
    <w:rsid w:val="0080482F"/>
    <w:rsid w:val="0080578A"/>
    <w:rsid w:val="00805E97"/>
    <w:rsid w:val="00806712"/>
    <w:rsid w:val="00806E33"/>
    <w:rsid w:val="00806F56"/>
    <w:rsid w:val="00807B70"/>
    <w:rsid w:val="00807DB8"/>
    <w:rsid w:val="0081007A"/>
    <w:rsid w:val="00810FDF"/>
    <w:rsid w:val="00810FF3"/>
    <w:rsid w:val="00811488"/>
    <w:rsid w:val="008118D5"/>
    <w:rsid w:val="008124A5"/>
    <w:rsid w:val="00812767"/>
    <w:rsid w:val="00812A05"/>
    <w:rsid w:val="00812B7C"/>
    <w:rsid w:val="00812B9B"/>
    <w:rsid w:val="0081357E"/>
    <w:rsid w:val="00813EBD"/>
    <w:rsid w:val="0081476D"/>
    <w:rsid w:val="00814AD0"/>
    <w:rsid w:val="00814EE4"/>
    <w:rsid w:val="00815694"/>
    <w:rsid w:val="00815B29"/>
    <w:rsid w:val="008166DC"/>
    <w:rsid w:val="00816E92"/>
    <w:rsid w:val="00820FCD"/>
    <w:rsid w:val="008227FA"/>
    <w:rsid w:val="00822B88"/>
    <w:rsid w:val="00822F8F"/>
    <w:rsid w:val="00824242"/>
    <w:rsid w:val="0082540F"/>
    <w:rsid w:val="00825973"/>
    <w:rsid w:val="00825EC6"/>
    <w:rsid w:val="00826692"/>
    <w:rsid w:val="008266A5"/>
    <w:rsid w:val="00826737"/>
    <w:rsid w:val="008272E0"/>
    <w:rsid w:val="00827B31"/>
    <w:rsid w:val="00830131"/>
    <w:rsid w:val="00830BDE"/>
    <w:rsid w:val="00831123"/>
    <w:rsid w:val="00831200"/>
    <w:rsid w:val="00831893"/>
    <w:rsid w:val="00832381"/>
    <w:rsid w:val="0083269B"/>
    <w:rsid w:val="00833EE5"/>
    <w:rsid w:val="00833F5E"/>
    <w:rsid w:val="00834DAE"/>
    <w:rsid w:val="00835CD4"/>
    <w:rsid w:val="0083669C"/>
    <w:rsid w:val="008371F9"/>
    <w:rsid w:val="00837297"/>
    <w:rsid w:val="00837351"/>
    <w:rsid w:val="008376B7"/>
    <w:rsid w:val="00837BB1"/>
    <w:rsid w:val="00837E33"/>
    <w:rsid w:val="00840022"/>
    <w:rsid w:val="00840A78"/>
    <w:rsid w:val="00840F09"/>
    <w:rsid w:val="00841B1D"/>
    <w:rsid w:val="00842316"/>
    <w:rsid w:val="00842C61"/>
    <w:rsid w:val="00843336"/>
    <w:rsid w:val="0084354B"/>
    <w:rsid w:val="00843705"/>
    <w:rsid w:val="00843B40"/>
    <w:rsid w:val="008446DE"/>
    <w:rsid w:val="00845257"/>
    <w:rsid w:val="008461B3"/>
    <w:rsid w:val="00847247"/>
    <w:rsid w:val="008508EB"/>
    <w:rsid w:val="00850F5D"/>
    <w:rsid w:val="0085153B"/>
    <w:rsid w:val="008518B4"/>
    <w:rsid w:val="00852F24"/>
    <w:rsid w:val="00852FCA"/>
    <w:rsid w:val="008538BF"/>
    <w:rsid w:val="00854AB8"/>
    <w:rsid w:val="00854E89"/>
    <w:rsid w:val="00855203"/>
    <w:rsid w:val="00855CF1"/>
    <w:rsid w:val="0085681C"/>
    <w:rsid w:val="00856A59"/>
    <w:rsid w:val="00860184"/>
    <w:rsid w:val="00860ECC"/>
    <w:rsid w:val="00861D57"/>
    <w:rsid w:val="00861ED9"/>
    <w:rsid w:val="00862361"/>
    <w:rsid w:val="00862CB5"/>
    <w:rsid w:val="00863FAE"/>
    <w:rsid w:val="0086401C"/>
    <w:rsid w:val="008640F9"/>
    <w:rsid w:val="00864E80"/>
    <w:rsid w:val="00866E62"/>
    <w:rsid w:val="008677FE"/>
    <w:rsid w:val="0086787A"/>
    <w:rsid w:val="00867991"/>
    <w:rsid w:val="008716CA"/>
    <w:rsid w:val="00871A3D"/>
    <w:rsid w:val="00871FA3"/>
    <w:rsid w:val="00872047"/>
    <w:rsid w:val="0087249F"/>
    <w:rsid w:val="00872C0C"/>
    <w:rsid w:val="00873A8C"/>
    <w:rsid w:val="00873A93"/>
    <w:rsid w:val="00873BC4"/>
    <w:rsid w:val="00874AD1"/>
    <w:rsid w:val="00874AEC"/>
    <w:rsid w:val="00874E77"/>
    <w:rsid w:val="00875157"/>
    <w:rsid w:val="00875365"/>
    <w:rsid w:val="0087541D"/>
    <w:rsid w:val="00875832"/>
    <w:rsid w:val="008765FC"/>
    <w:rsid w:val="00877054"/>
    <w:rsid w:val="008772E3"/>
    <w:rsid w:val="00877486"/>
    <w:rsid w:val="0087758D"/>
    <w:rsid w:val="00877BC4"/>
    <w:rsid w:val="0088089E"/>
    <w:rsid w:val="00880A9E"/>
    <w:rsid w:val="00880D6F"/>
    <w:rsid w:val="00881099"/>
    <w:rsid w:val="00881485"/>
    <w:rsid w:val="00881CA6"/>
    <w:rsid w:val="00881EEC"/>
    <w:rsid w:val="008822B4"/>
    <w:rsid w:val="00882C06"/>
    <w:rsid w:val="00882EDF"/>
    <w:rsid w:val="00883511"/>
    <w:rsid w:val="008835D0"/>
    <w:rsid w:val="00883723"/>
    <w:rsid w:val="0088423B"/>
    <w:rsid w:val="008842C1"/>
    <w:rsid w:val="00884784"/>
    <w:rsid w:val="00884C01"/>
    <w:rsid w:val="00884E06"/>
    <w:rsid w:val="00884FE0"/>
    <w:rsid w:val="0088713E"/>
    <w:rsid w:val="008876A1"/>
    <w:rsid w:val="00887BF1"/>
    <w:rsid w:val="008903AE"/>
    <w:rsid w:val="00891393"/>
    <w:rsid w:val="00891CCB"/>
    <w:rsid w:val="008929D1"/>
    <w:rsid w:val="00892EF8"/>
    <w:rsid w:val="00893197"/>
    <w:rsid w:val="00893DBF"/>
    <w:rsid w:val="00895A0D"/>
    <w:rsid w:val="00895E5D"/>
    <w:rsid w:val="0089636B"/>
    <w:rsid w:val="00896E44"/>
    <w:rsid w:val="00897A72"/>
    <w:rsid w:val="008A026C"/>
    <w:rsid w:val="008A0648"/>
    <w:rsid w:val="008A18C9"/>
    <w:rsid w:val="008A2420"/>
    <w:rsid w:val="008A2953"/>
    <w:rsid w:val="008A3312"/>
    <w:rsid w:val="008A398D"/>
    <w:rsid w:val="008A4260"/>
    <w:rsid w:val="008A47D5"/>
    <w:rsid w:val="008A4B3A"/>
    <w:rsid w:val="008A4D2F"/>
    <w:rsid w:val="008A4E83"/>
    <w:rsid w:val="008A60FF"/>
    <w:rsid w:val="008A6641"/>
    <w:rsid w:val="008A670B"/>
    <w:rsid w:val="008A6942"/>
    <w:rsid w:val="008A6EE8"/>
    <w:rsid w:val="008A7736"/>
    <w:rsid w:val="008B10D5"/>
    <w:rsid w:val="008B2920"/>
    <w:rsid w:val="008B2980"/>
    <w:rsid w:val="008B3843"/>
    <w:rsid w:val="008B4142"/>
    <w:rsid w:val="008B494B"/>
    <w:rsid w:val="008B4E1E"/>
    <w:rsid w:val="008B55C8"/>
    <w:rsid w:val="008B57DC"/>
    <w:rsid w:val="008B6030"/>
    <w:rsid w:val="008B693A"/>
    <w:rsid w:val="008B7DB8"/>
    <w:rsid w:val="008C07CB"/>
    <w:rsid w:val="008C1823"/>
    <w:rsid w:val="008C1900"/>
    <w:rsid w:val="008C2D3D"/>
    <w:rsid w:val="008C3DBA"/>
    <w:rsid w:val="008C3FDD"/>
    <w:rsid w:val="008C4B77"/>
    <w:rsid w:val="008C4E4B"/>
    <w:rsid w:val="008C5526"/>
    <w:rsid w:val="008C5D63"/>
    <w:rsid w:val="008C7A40"/>
    <w:rsid w:val="008D04AA"/>
    <w:rsid w:val="008D0F14"/>
    <w:rsid w:val="008D2AFE"/>
    <w:rsid w:val="008D324A"/>
    <w:rsid w:val="008D48B0"/>
    <w:rsid w:val="008D5A50"/>
    <w:rsid w:val="008D5BAB"/>
    <w:rsid w:val="008D6485"/>
    <w:rsid w:val="008D679E"/>
    <w:rsid w:val="008D6BB4"/>
    <w:rsid w:val="008D701D"/>
    <w:rsid w:val="008D761E"/>
    <w:rsid w:val="008E0543"/>
    <w:rsid w:val="008E1091"/>
    <w:rsid w:val="008E158C"/>
    <w:rsid w:val="008E1990"/>
    <w:rsid w:val="008E1CBB"/>
    <w:rsid w:val="008E1EB9"/>
    <w:rsid w:val="008E3D3A"/>
    <w:rsid w:val="008E4608"/>
    <w:rsid w:val="008E4EE7"/>
    <w:rsid w:val="008E4F59"/>
    <w:rsid w:val="008E588C"/>
    <w:rsid w:val="008E5A02"/>
    <w:rsid w:val="008E67AE"/>
    <w:rsid w:val="008E686B"/>
    <w:rsid w:val="008E79FA"/>
    <w:rsid w:val="008F00D6"/>
    <w:rsid w:val="008F030E"/>
    <w:rsid w:val="008F090F"/>
    <w:rsid w:val="008F288C"/>
    <w:rsid w:val="008F2B67"/>
    <w:rsid w:val="008F3007"/>
    <w:rsid w:val="008F301F"/>
    <w:rsid w:val="008F334F"/>
    <w:rsid w:val="008F3F16"/>
    <w:rsid w:val="008F42D6"/>
    <w:rsid w:val="008F55A4"/>
    <w:rsid w:val="008F594B"/>
    <w:rsid w:val="008F6B64"/>
    <w:rsid w:val="008F7548"/>
    <w:rsid w:val="00900E19"/>
    <w:rsid w:val="009010ED"/>
    <w:rsid w:val="009018F3"/>
    <w:rsid w:val="00901A1C"/>
    <w:rsid w:val="00902BAE"/>
    <w:rsid w:val="00902F8A"/>
    <w:rsid w:val="00903054"/>
    <w:rsid w:val="009036A5"/>
    <w:rsid w:val="009038A9"/>
    <w:rsid w:val="00904908"/>
    <w:rsid w:val="009056AA"/>
    <w:rsid w:val="00905D99"/>
    <w:rsid w:val="00906007"/>
    <w:rsid w:val="00906340"/>
    <w:rsid w:val="00907012"/>
    <w:rsid w:val="009078A9"/>
    <w:rsid w:val="00907CE5"/>
    <w:rsid w:val="00907D33"/>
    <w:rsid w:val="009103AF"/>
    <w:rsid w:val="009112F8"/>
    <w:rsid w:val="00911B55"/>
    <w:rsid w:val="00911BB3"/>
    <w:rsid w:val="00912BD8"/>
    <w:rsid w:val="00912D18"/>
    <w:rsid w:val="0091365E"/>
    <w:rsid w:val="00916808"/>
    <w:rsid w:val="009170D7"/>
    <w:rsid w:val="00917BD8"/>
    <w:rsid w:val="00917CE1"/>
    <w:rsid w:val="00917FC7"/>
    <w:rsid w:val="0092003A"/>
    <w:rsid w:val="009203D3"/>
    <w:rsid w:val="00921BD6"/>
    <w:rsid w:val="00921C98"/>
    <w:rsid w:val="00922180"/>
    <w:rsid w:val="009229EE"/>
    <w:rsid w:val="00922E2C"/>
    <w:rsid w:val="0092441A"/>
    <w:rsid w:val="0092453B"/>
    <w:rsid w:val="009247D3"/>
    <w:rsid w:val="0092530B"/>
    <w:rsid w:val="0092530C"/>
    <w:rsid w:val="00926691"/>
    <w:rsid w:val="00926E0E"/>
    <w:rsid w:val="00930524"/>
    <w:rsid w:val="00931E59"/>
    <w:rsid w:val="00931FC9"/>
    <w:rsid w:val="009322F2"/>
    <w:rsid w:val="00933BB5"/>
    <w:rsid w:val="00934203"/>
    <w:rsid w:val="00934575"/>
    <w:rsid w:val="009346E6"/>
    <w:rsid w:val="00934861"/>
    <w:rsid w:val="00936160"/>
    <w:rsid w:val="00936A99"/>
    <w:rsid w:val="0093725F"/>
    <w:rsid w:val="009372DA"/>
    <w:rsid w:val="00937E33"/>
    <w:rsid w:val="009406F2"/>
    <w:rsid w:val="00940AD7"/>
    <w:rsid w:val="00941224"/>
    <w:rsid w:val="00941FE1"/>
    <w:rsid w:val="00942959"/>
    <w:rsid w:val="00942A6E"/>
    <w:rsid w:val="009446EA"/>
    <w:rsid w:val="00944728"/>
    <w:rsid w:val="00946343"/>
    <w:rsid w:val="00946AE7"/>
    <w:rsid w:val="00947445"/>
    <w:rsid w:val="00947ABA"/>
    <w:rsid w:val="009502CE"/>
    <w:rsid w:val="009504CA"/>
    <w:rsid w:val="00950D60"/>
    <w:rsid w:val="009512F2"/>
    <w:rsid w:val="0095220B"/>
    <w:rsid w:val="00952316"/>
    <w:rsid w:val="009527DD"/>
    <w:rsid w:val="00952B7C"/>
    <w:rsid w:val="00954215"/>
    <w:rsid w:val="00954A84"/>
    <w:rsid w:val="0095646C"/>
    <w:rsid w:val="009564A8"/>
    <w:rsid w:val="009568A6"/>
    <w:rsid w:val="009571B6"/>
    <w:rsid w:val="0096225A"/>
    <w:rsid w:val="0096235D"/>
    <w:rsid w:val="00962784"/>
    <w:rsid w:val="0096278F"/>
    <w:rsid w:val="009628E4"/>
    <w:rsid w:val="00962CE3"/>
    <w:rsid w:val="00963FB9"/>
    <w:rsid w:val="00964689"/>
    <w:rsid w:val="00965349"/>
    <w:rsid w:val="00965BE4"/>
    <w:rsid w:val="00966687"/>
    <w:rsid w:val="009674A9"/>
    <w:rsid w:val="00967D6D"/>
    <w:rsid w:val="00970EEE"/>
    <w:rsid w:val="0097114C"/>
    <w:rsid w:val="00971D60"/>
    <w:rsid w:val="009720E8"/>
    <w:rsid w:val="00972D70"/>
    <w:rsid w:val="00973789"/>
    <w:rsid w:val="00973B24"/>
    <w:rsid w:val="00973DE0"/>
    <w:rsid w:val="00974A42"/>
    <w:rsid w:val="00974AF6"/>
    <w:rsid w:val="00975CC7"/>
    <w:rsid w:val="00975FD8"/>
    <w:rsid w:val="009767A8"/>
    <w:rsid w:val="009768D7"/>
    <w:rsid w:val="00976F41"/>
    <w:rsid w:val="009779B9"/>
    <w:rsid w:val="00977E64"/>
    <w:rsid w:val="0098012C"/>
    <w:rsid w:val="00980278"/>
    <w:rsid w:val="00980425"/>
    <w:rsid w:val="0098068D"/>
    <w:rsid w:val="00981B8C"/>
    <w:rsid w:val="009824CA"/>
    <w:rsid w:val="00982995"/>
    <w:rsid w:val="009829EC"/>
    <w:rsid w:val="0098325F"/>
    <w:rsid w:val="009836CF"/>
    <w:rsid w:val="009836D0"/>
    <w:rsid w:val="00983E39"/>
    <w:rsid w:val="00984256"/>
    <w:rsid w:val="0098478E"/>
    <w:rsid w:val="00984F64"/>
    <w:rsid w:val="0098598C"/>
    <w:rsid w:val="00985B18"/>
    <w:rsid w:val="00985E24"/>
    <w:rsid w:val="00986810"/>
    <w:rsid w:val="00986FF8"/>
    <w:rsid w:val="00987209"/>
    <w:rsid w:val="00990DD9"/>
    <w:rsid w:val="0099106A"/>
    <w:rsid w:val="00991371"/>
    <w:rsid w:val="00991E12"/>
    <w:rsid w:val="00992D1F"/>
    <w:rsid w:val="00993AA0"/>
    <w:rsid w:val="00993F14"/>
    <w:rsid w:val="00993F2B"/>
    <w:rsid w:val="00994D5A"/>
    <w:rsid w:val="00995128"/>
    <w:rsid w:val="0099527E"/>
    <w:rsid w:val="00995713"/>
    <w:rsid w:val="009957F4"/>
    <w:rsid w:val="00996A45"/>
    <w:rsid w:val="00996D1C"/>
    <w:rsid w:val="009977A2"/>
    <w:rsid w:val="00997B85"/>
    <w:rsid w:val="009A067C"/>
    <w:rsid w:val="009A15F2"/>
    <w:rsid w:val="009A1DFA"/>
    <w:rsid w:val="009A1F65"/>
    <w:rsid w:val="009A20C6"/>
    <w:rsid w:val="009A3740"/>
    <w:rsid w:val="009A3C26"/>
    <w:rsid w:val="009A4121"/>
    <w:rsid w:val="009A4306"/>
    <w:rsid w:val="009A4D77"/>
    <w:rsid w:val="009A546A"/>
    <w:rsid w:val="009A7C8E"/>
    <w:rsid w:val="009B0239"/>
    <w:rsid w:val="009B19C4"/>
    <w:rsid w:val="009B245D"/>
    <w:rsid w:val="009B29EC"/>
    <w:rsid w:val="009B2B3B"/>
    <w:rsid w:val="009B40B4"/>
    <w:rsid w:val="009B4837"/>
    <w:rsid w:val="009B4A65"/>
    <w:rsid w:val="009B6FA2"/>
    <w:rsid w:val="009B744B"/>
    <w:rsid w:val="009B77EB"/>
    <w:rsid w:val="009B78C4"/>
    <w:rsid w:val="009B7F8D"/>
    <w:rsid w:val="009C09A4"/>
    <w:rsid w:val="009C0D2C"/>
    <w:rsid w:val="009C0DF8"/>
    <w:rsid w:val="009C2739"/>
    <w:rsid w:val="009C2DD9"/>
    <w:rsid w:val="009C3484"/>
    <w:rsid w:val="009C38C3"/>
    <w:rsid w:val="009C3A0D"/>
    <w:rsid w:val="009C43E2"/>
    <w:rsid w:val="009C4498"/>
    <w:rsid w:val="009C4794"/>
    <w:rsid w:val="009C50BB"/>
    <w:rsid w:val="009C614B"/>
    <w:rsid w:val="009C6193"/>
    <w:rsid w:val="009C6707"/>
    <w:rsid w:val="009C6B5D"/>
    <w:rsid w:val="009C6E44"/>
    <w:rsid w:val="009C7129"/>
    <w:rsid w:val="009C75B3"/>
    <w:rsid w:val="009D0202"/>
    <w:rsid w:val="009D0769"/>
    <w:rsid w:val="009D0807"/>
    <w:rsid w:val="009D0D46"/>
    <w:rsid w:val="009D0F6C"/>
    <w:rsid w:val="009D1438"/>
    <w:rsid w:val="009D15E4"/>
    <w:rsid w:val="009D17C2"/>
    <w:rsid w:val="009D1CA3"/>
    <w:rsid w:val="009D26AB"/>
    <w:rsid w:val="009D426C"/>
    <w:rsid w:val="009D44C4"/>
    <w:rsid w:val="009D45C5"/>
    <w:rsid w:val="009D485E"/>
    <w:rsid w:val="009D6FA5"/>
    <w:rsid w:val="009D70CD"/>
    <w:rsid w:val="009D7E98"/>
    <w:rsid w:val="009E0C5F"/>
    <w:rsid w:val="009E1093"/>
    <w:rsid w:val="009E18FA"/>
    <w:rsid w:val="009E1DE1"/>
    <w:rsid w:val="009E2872"/>
    <w:rsid w:val="009E38BA"/>
    <w:rsid w:val="009E44E9"/>
    <w:rsid w:val="009E4A14"/>
    <w:rsid w:val="009F0D5B"/>
    <w:rsid w:val="009F1509"/>
    <w:rsid w:val="009F1A2B"/>
    <w:rsid w:val="009F307D"/>
    <w:rsid w:val="009F32F6"/>
    <w:rsid w:val="009F34AE"/>
    <w:rsid w:val="009F40F2"/>
    <w:rsid w:val="009F4116"/>
    <w:rsid w:val="009F451D"/>
    <w:rsid w:val="009F5B4F"/>
    <w:rsid w:val="009F67ED"/>
    <w:rsid w:val="009F7279"/>
    <w:rsid w:val="009F7668"/>
    <w:rsid w:val="009F7BC1"/>
    <w:rsid w:val="009F7E22"/>
    <w:rsid w:val="00A0022B"/>
    <w:rsid w:val="00A00E1C"/>
    <w:rsid w:val="00A02180"/>
    <w:rsid w:val="00A022DA"/>
    <w:rsid w:val="00A02D0F"/>
    <w:rsid w:val="00A04D16"/>
    <w:rsid w:val="00A04D7F"/>
    <w:rsid w:val="00A05076"/>
    <w:rsid w:val="00A05627"/>
    <w:rsid w:val="00A0774C"/>
    <w:rsid w:val="00A07E4F"/>
    <w:rsid w:val="00A109F3"/>
    <w:rsid w:val="00A11887"/>
    <w:rsid w:val="00A11BF8"/>
    <w:rsid w:val="00A12A90"/>
    <w:rsid w:val="00A1383E"/>
    <w:rsid w:val="00A13FEB"/>
    <w:rsid w:val="00A146D4"/>
    <w:rsid w:val="00A160EC"/>
    <w:rsid w:val="00A16523"/>
    <w:rsid w:val="00A169D1"/>
    <w:rsid w:val="00A17773"/>
    <w:rsid w:val="00A179FA"/>
    <w:rsid w:val="00A207CA"/>
    <w:rsid w:val="00A21201"/>
    <w:rsid w:val="00A21216"/>
    <w:rsid w:val="00A2219F"/>
    <w:rsid w:val="00A22C8E"/>
    <w:rsid w:val="00A22D01"/>
    <w:rsid w:val="00A232AC"/>
    <w:rsid w:val="00A23609"/>
    <w:rsid w:val="00A2365B"/>
    <w:rsid w:val="00A23A92"/>
    <w:rsid w:val="00A24127"/>
    <w:rsid w:val="00A2458C"/>
    <w:rsid w:val="00A252F2"/>
    <w:rsid w:val="00A25B6B"/>
    <w:rsid w:val="00A26BD0"/>
    <w:rsid w:val="00A2781F"/>
    <w:rsid w:val="00A31043"/>
    <w:rsid w:val="00A315EC"/>
    <w:rsid w:val="00A31DEB"/>
    <w:rsid w:val="00A31E66"/>
    <w:rsid w:val="00A328DA"/>
    <w:rsid w:val="00A32F12"/>
    <w:rsid w:val="00A335A3"/>
    <w:rsid w:val="00A33CBC"/>
    <w:rsid w:val="00A33E4A"/>
    <w:rsid w:val="00A341B2"/>
    <w:rsid w:val="00A34375"/>
    <w:rsid w:val="00A34A3D"/>
    <w:rsid w:val="00A368E9"/>
    <w:rsid w:val="00A36FE2"/>
    <w:rsid w:val="00A371FA"/>
    <w:rsid w:val="00A37485"/>
    <w:rsid w:val="00A3794F"/>
    <w:rsid w:val="00A37A66"/>
    <w:rsid w:val="00A37D37"/>
    <w:rsid w:val="00A37F65"/>
    <w:rsid w:val="00A40AD6"/>
    <w:rsid w:val="00A41899"/>
    <w:rsid w:val="00A41CE8"/>
    <w:rsid w:val="00A41F75"/>
    <w:rsid w:val="00A42720"/>
    <w:rsid w:val="00A43EF7"/>
    <w:rsid w:val="00A44E40"/>
    <w:rsid w:val="00A45EDB"/>
    <w:rsid w:val="00A4626E"/>
    <w:rsid w:val="00A471C4"/>
    <w:rsid w:val="00A47A1D"/>
    <w:rsid w:val="00A47A54"/>
    <w:rsid w:val="00A50A0C"/>
    <w:rsid w:val="00A50A48"/>
    <w:rsid w:val="00A50B02"/>
    <w:rsid w:val="00A510F7"/>
    <w:rsid w:val="00A5140F"/>
    <w:rsid w:val="00A51870"/>
    <w:rsid w:val="00A518F7"/>
    <w:rsid w:val="00A51BFD"/>
    <w:rsid w:val="00A51C5A"/>
    <w:rsid w:val="00A51FC5"/>
    <w:rsid w:val="00A52512"/>
    <w:rsid w:val="00A53324"/>
    <w:rsid w:val="00A53338"/>
    <w:rsid w:val="00A5391C"/>
    <w:rsid w:val="00A545D0"/>
    <w:rsid w:val="00A552DE"/>
    <w:rsid w:val="00A55824"/>
    <w:rsid w:val="00A559C4"/>
    <w:rsid w:val="00A55F99"/>
    <w:rsid w:val="00A561BC"/>
    <w:rsid w:val="00A561CD"/>
    <w:rsid w:val="00A5692B"/>
    <w:rsid w:val="00A5697C"/>
    <w:rsid w:val="00A56E7A"/>
    <w:rsid w:val="00A57F3D"/>
    <w:rsid w:val="00A60C26"/>
    <w:rsid w:val="00A60EBA"/>
    <w:rsid w:val="00A6130F"/>
    <w:rsid w:val="00A61895"/>
    <w:rsid w:val="00A6241F"/>
    <w:rsid w:val="00A62F70"/>
    <w:rsid w:val="00A630DA"/>
    <w:rsid w:val="00A63D53"/>
    <w:rsid w:val="00A6443F"/>
    <w:rsid w:val="00A6472C"/>
    <w:rsid w:val="00A6611E"/>
    <w:rsid w:val="00A661D4"/>
    <w:rsid w:val="00A66B32"/>
    <w:rsid w:val="00A67623"/>
    <w:rsid w:val="00A70256"/>
    <w:rsid w:val="00A70D7D"/>
    <w:rsid w:val="00A7142C"/>
    <w:rsid w:val="00A72042"/>
    <w:rsid w:val="00A72270"/>
    <w:rsid w:val="00A7258A"/>
    <w:rsid w:val="00A725D8"/>
    <w:rsid w:val="00A7299D"/>
    <w:rsid w:val="00A73098"/>
    <w:rsid w:val="00A734CC"/>
    <w:rsid w:val="00A73BCB"/>
    <w:rsid w:val="00A741C2"/>
    <w:rsid w:val="00A741FF"/>
    <w:rsid w:val="00A7437D"/>
    <w:rsid w:val="00A7485F"/>
    <w:rsid w:val="00A74895"/>
    <w:rsid w:val="00A752ED"/>
    <w:rsid w:val="00A77FF9"/>
    <w:rsid w:val="00A80678"/>
    <w:rsid w:val="00A81B80"/>
    <w:rsid w:val="00A81B88"/>
    <w:rsid w:val="00A81FEC"/>
    <w:rsid w:val="00A83127"/>
    <w:rsid w:val="00A846F3"/>
    <w:rsid w:val="00A84E99"/>
    <w:rsid w:val="00A86177"/>
    <w:rsid w:val="00A864DE"/>
    <w:rsid w:val="00A8794E"/>
    <w:rsid w:val="00A92203"/>
    <w:rsid w:val="00A92D53"/>
    <w:rsid w:val="00A930E9"/>
    <w:rsid w:val="00A9571F"/>
    <w:rsid w:val="00A95A5B"/>
    <w:rsid w:val="00A96360"/>
    <w:rsid w:val="00A96EEE"/>
    <w:rsid w:val="00A9778A"/>
    <w:rsid w:val="00A97967"/>
    <w:rsid w:val="00A97CF6"/>
    <w:rsid w:val="00AA10C3"/>
    <w:rsid w:val="00AA1951"/>
    <w:rsid w:val="00AA23D0"/>
    <w:rsid w:val="00AA26F6"/>
    <w:rsid w:val="00AA431D"/>
    <w:rsid w:val="00AA5E16"/>
    <w:rsid w:val="00AA60FA"/>
    <w:rsid w:val="00AA66D5"/>
    <w:rsid w:val="00AA6771"/>
    <w:rsid w:val="00AA6847"/>
    <w:rsid w:val="00AA7182"/>
    <w:rsid w:val="00AA729C"/>
    <w:rsid w:val="00AA7312"/>
    <w:rsid w:val="00AB027A"/>
    <w:rsid w:val="00AB1A8D"/>
    <w:rsid w:val="00AB1DAE"/>
    <w:rsid w:val="00AB2514"/>
    <w:rsid w:val="00AB25DE"/>
    <w:rsid w:val="00AB265D"/>
    <w:rsid w:val="00AB2CAA"/>
    <w:rsid w:val="00AB465B"/>
    <w:rsid w:val="00AB4EF1"/>
    <w:rsid w:val="00AB51A2"/>
    <w:rsid w:val="00AB51AA"/>
    <w:rsid w:val="00AB5549"/>
    <w:rsid w:val="00AB6015"/>
    <w:rsid w:val="00AB63F6"/>
    <w:rsid w:val="00AB6A6C"/>
    <w:rsid w:val="00AB6DF8"/>
    <w:rsid w:val="00AB7ACC"/>
    <w:rsid w:val="00AC0135"/>
    <w:rsid w:val="00AC1ECA"/>
    <w:rsid w:val="00AC2ABA"/>
    <w:rsid w:val="00AC2D8A"/>
    <w:rsid w:val="00AC2DEC"/>
    <w:rsid w:val="00AC3467"/>
    <w:rsid w:val="00AC3BC2"/>
    <w:rsid w:val="00AC4104"/>
    <w:rsid w:val="00AC5F5B"/>
    <w:rsid w:val="00AC6D46"/>
    <w:rsid w:val="00AC7214"/>
    <w:rsid w:val="00AC7AC7"/>
    <w:rsid w:val="00AC7C0D"/>
    <w:rsid w:val="00AD058B"/>
    <w:rsid w:val="00AD0FDB"/>
    <w:rsid w:val="00AD12E3"/>
    <w:rsid w:val="00AD30CC"/>
    <w:rsid w:val="00AD3310"/>
    <w:rsid w:val="00AD3DB5"/>
    <w:rsid w:val="00AD40E9"/>
    <w:rsid w:val="00AD4EAD"/>
    <w:rsid w:val="00AD5421"/>
    <w:rsid w:val="00AD568E"/>
    <w:rsid w:val="00AD5F6E"/>
    <w:rsid w:val="00AD5F7B"/>
    <w:rsid w:val="00AD6148"/>
    <w:rsid w:val="00AD695B"/>
    <w:rsid w:val="00AD6CA7"/>
    <w:rsid w:val="00AD7755"/>
    <w:rsid w:val="00AE0192"/>
    <w:rsid w:val="00AE03B7"/>
    <w:rsid w:val="00AE057A"/>
    <w:rsid w:val="00AE18B3"/>
    <w:rsid w:val="00AE18EF"/>
    <w:rsid w:val="00AE1D9F"/>
    <w:rsid w:val="00AE22AA"/>
    <w:rsid w:val="00AE2D81"/>
    <w:rsid w:val="00AE37BC"/>
    <w:rsid w:val="00AE3A62"/>
    <w:rsid w:val="00AE4511"/>
    <w:rsid w:val="00AE57DB"/>
    <w:rsid w:val="00AE5A86"/>
    <w:rsid w:val="00AE5D5E"/>
    <w:rsid w:val="00AE5FB0"/>
    <w:rsid w:val="00AE616A"/>
    <w:rsid w:val="00AE619F"/>
    <w:rsid w:val="00AE64B0"/>
    <w:rsid w:val="00AE6811"/>
    <w:rsid w:val="00AE68E5"/>
    <w:rsid w:val="00AE7509"/>
    <w:rsid w:val="00AE7B41"/>
    <w:rsid w:val="00AE7B8A"/>
    <w:rsid w:val="00AE7D0F"/>
    <w:rsid w:val="00AF05EB"/>
    <w:rsid w:val="00AF0E2B"/>
    <w:rsid w:val="00AF1310"/>
    <w:rsid w:val="00AF1992"/>
    <w:rsid w:val="00AF1F04"/>
    <w:rsid w:val="00AF1F75"/>
    <w:rsid w:val="00AF3326"/>
    <w:rsid w:val="00AF337A"/>
    <w:rsid w:val="00AF33C9"/>
    <w:rsid w:val="00AF36E0"/>
    <w:rsid w:val="00AF3E30"/>
    <w:rsid w:val="00AF4FBA"/>
    <w:rsid w:val="00AF5631"/>
    <w:rsid w:val="00AF5A84"/>
    <w:rsid w:val="00AF5C16"/>
    <w:rsid w:val="00AF716D"/>
    <w:rsid w:val="00AF744F"/>
    <w:rsid w:val="00AF75BE"/>
    <w:rsid w:val="00AF78AE"/>
    <w:rsid w:val="00B009BB"/>
    <w:rsid w:val="00B009C4"/>
    <w:rsid w:val="00B00C96"/>
    <w:rsid w:val="00B00F3B"/>
    <w:rsid w:val="00B00F87"/>
    <w:rsid w:val="00B01DB5"/>
    <w:rsid w:val="00B0325B"/>
    <w:rsid w:val="00B03DFA"/>
    <w:rsid w:val="00B0543B"/>
    <w:rsid w:val="00B058D3"/>
    <w:rsid w:val="00B05EB3"/>
    <w:rsid w:val="00B062A3"/>
    <w:rsid w:val="00B065D2"/>
    <w:rsid w:val="00B065EC"/>
    <w:rsid w:val="00B07830"/>
    <w:rsid w:val="00B10EBC"/>
    <w:rsid w:val="00B1131F"/>
    <w:rsid w:val="00B11A88"/>
    <w:rsid w:val="00B11B35"/>
    <w:rsid w:val="00B12C3B"/>
    <w:rsid w:val="00B12CB3"/>
    <w:rsid w:val="00B12EF7"/>
    <w:rsid w:val="00B133B2"/>
    <w:rsid w:val="00B13494"/>
    <w:rsid w:val="00B13A46"/>
    <w:rsid w:val="00B13C1A"/>
    <w:rsid w:val="00B13F33"/>
    <w:rsid w:val="00B14D91"/>
    <w:rsid w:val="00B14D97"/>
    <w:rsid w:val="00B154CB"/>
    <w:rsid w:val="00B16041"/>
    <w:rsid w:val="00B161D4"/>
    <w:rsid w:val="00B17032"/>
    <w:rsid w:val="00B17653"/>
    <w:rsid w:val="00B202C2"/>
    <w:rsid w:val="00B202F1"/>
    <w:rsid w:val="00B205A5"/>
    <w:rsid w:val="00B2075D"/>
    <w:rsid w:val="00B20CE6"/>
    <w:rsid w:val="00B212A1"/>
    <w:rsid w:val="00B2265E"/>
    <w:rsid w:val="00B2453B"/>
    <w:rsid w:val="00B2681C"/>
    <w:rsid w:val="00B32172"/>
    <w:rsid w:val="00B325F5"/>
    <w:rsid w:val="00B32D75"/>
    <w:rsid w:val="00B3305C"/>
    <w:rsid w:val="00B3361F"/>
    <w:rsid w:val="00B339CD"/>
    <w:rsid w:val="00B342AC"/>
    <w:rsid w:val="00B34BB6"/>
    <w:rsid w:val="00B3777C"/>
    <w:rsid w:val="00B37BFE"/>
    <w:rsid w:val="00B40536"/>
    <w:rsid w:val="00B410F3"/>
    <w:rsid w:val="00B41533"/>
    <w:rsid w:val="00B42107"/>
    <w:rsid w:val="00B42710"/>
    <w:rsid w:val="00B4397A"/>
    <w:rsid w:val="00B46116"/>
    <w:rsid w:val="00B46CEC"/>
    <w:rsid w:val="00B470C2"/>
    <w:rsid w:val="00B47B13"/>
    <w:rsid w:val="00B50B42"/>
    <w:rsid w:val="00B51895"/>
    <w:rsid w:val="00B52728"/>
    <w:rsid w:val="00B5347C"/>
    <w:rsid w:val="00B53B8E"/>
    <w:rsid w:val="00B545D2"/>
    <w:rsid w:val="00B558CE"/>
    <w:rsid w:val="00B57C70"/>
    <w:rsid w:val="00B57E05"/>
    <w:rsid w:val="00B600CB"/>
    <w:rsid w:val="00B60446"/>
    <w:rsid w:val="00B608DB"/>
    <w:rsid w:val="00B60F97"/>
    <w:rsid w:val="00B60FD5"/>
    <w:rsid w:val="00B60FEE"/>
    <w:rsid w:val="00B61101"/>
    <w:rsid w:val="00B613C1"/>
    <w:rsid w:val="00B6164F"/>
    <w:rsid w:val="00B61BF5"/>
    <w:rsid w:val="00B61D56"/>
    <w:rsid w:val="00B62E12"/>
    <w:rsid w:val="00B6315E"/>
    <w:rsid w:val="00B63E3D"/>
    <w:rsid w:val="00B64CB1"/>
    <w:rsid w:val="00B65304"/>
    <w:rsid w:val="00B656AE"/>
    <w:rsid w:val="00B65AFC"/>
    <w:rsid w:val="00B65B07"/>
    <w:rsid w:val="00B6601B"/>
    <w:rsid w:val="00B663AE"/>
    <w:rsid w:val="00B66AE2"/>
    <w:rsid w:val="00B66CB0"/>
    <w:rsid w:val="00B66CC5"/>
    <w:rsid w:val="00B67901"/>
    <w:rsid w:val="00B70190"/>
    <w:rsid w:val="00B7077E"/>
    <w:rsid w:val="00B70BDF"/>
    <w:rsid w:val="00B712A8"/>
    <w:rsid w:val="00B71576"/>
    <w:rsid w:val="00B71CD5"/>
    <w:rsid w:val="00B71D72"/>
    <w:rsid w:val="00B724CF"/>
    <w:rsid w:val="00B7271E"/>
    <w:rsid w:val="00B729F0"/>
    <w:rsid w:val="00B73C34"/>
    <w:rsid w:val="00B73C8D"/>
    <w:rsid w:val="00B74BAB"/>
    <w:rsid w:val="00B7692A"/>
    <w:rsid w:val="00B7737D"/>
    <w:rsid w:val="00B774A4"/>
    <w:rsid w:val="00B77510"/>
    <w:rsid w:val="00B77ECD"/>
    <w:rsid w:val="00B8007B"/>
    <w:rsid w:val="00B80FAF"/>
    <w:rsid w:val="00B81D33"/>
    <w:rsid w:val="00B81E77"/>
    <w:rsid w:val="00B8245C"/>
    <w:rsid w:val="00B82DCC"/>
    <w:rsid w:val="00B82F27"/>
    <w:rsid w:val="00B836ED"/>
    <w:rsid w:val="00B844A0"/>
    <w:rsid w:val="00B848C9"/>
    <w:rsid w:val="00B85BBA"/>
    <w:rsid w:val="00B85D36"/>
    <w:rsid w:val="00B8633E"/>
    <w:rsid w:val="00B866A5"/>
    <w:rsid w:val="00B91166"/>
    <w:rsid w:val="00B923C4"/>
    <w:rsid w:val="00B9250A"/>
    <w:rsid w:val="00B93897"/>
    <w:rsid w:val="00B93A21"/>
    <w:rsid w:val="00B93E09"/>
    <w:rsid w:val="00B93EE0"/>
    <w:rsid w:val="00B954DA"/>
    <w:rsid w:val="00B95711"/>
    <w:rsid w:val="00B95C91"/>
    <w:rsid w:val="00B95F23"/>
    <w:rsid w:val="00B96BFE"/>
    <w:rsid w:val="00B9710D"/>
    <w:rsid w:val="00BA0940"/>
    <w:rsid w:val="00BA0FBC"/>
    <w:rsid w:val="00BA1063"/>
    <w:rsid w:val="00BA21F4"/>
    <w:rsid w:val="00BA267A"/>
    <w:rsid w:val="00BA2F67"/>
    <w:rsid w:val="00BA3087"/>
    <w:rsid w:val="00BA3A0E"/>
    <w:rsid w:val="00BA3D0B"/>
    <w:rsid w:val="00BA5A0C"/>
    <w:rsid w:val="00BA77FB"/>
    <w:rsid w:val="00BB0244"/>
    <w:rsid w:val="00BB0784"/>
    <w:rsid w:val="00BB1A6F"/>
    <w:rsid w:val="00BB1C08"/>
    <w:rsid w:val="00BB308A"/>
    <w:rsid w:val="00BB3128"/>
    <w:rsid w:val="00BB3744"/>
    <w:rsid w:val="00BB3C1A"/>
    <w:rsid w:val="00BB4764"/>
    <w:rsid w:val="00BB4C3C"/>
    <w:rsid w:val="00BB4E61"/>
    <w:rsid w:val="00BB53C4"/>
    <w:rsid w:val="00BB5FF4"/>
    <w:rsid w:val="00BB6383"/>
    <w:rsid w:val="00BB669C"/>
    <w:rsid w:val="00BB69E5"/>
    <w:rsid w:val="00BB6A0E"/>
    <w:rsid w:val="00BB6B0A"/>
    <w:rsid w:val="00BB6B48"/>
    <w:rsid w:val="00BB7E03"/>
    <w:rsid w:val="00BC0058"/>
    <w:rsid w:val="00BC0439"/>
    <w:rsid w:val="00BC0770"/>
    <w:rsid w:val="00BC0C41"/>
    <w:rsid w:val="00BC0C8D"/>
    <w:rsid w:val="00BC0DC6"/>
    <w:rsid w:val="00BC0E07"/>
    <w:rsid w:val="00BC1322"/>
    <w:rsid w:val="00BC1CC2"/>
    <w:rsid w:val="00BC2FD9"/>
    <w:rsid w:val="00BC44C1"/>
    <w:rsid w:val="00BC5050"/>
    <w:rsid w:val="00BC5ECA"/>
    <w:rsid w:val="00BC61C2"/>
    <w:rsid w:val="00BC6B61"/>
    <w:rsid w:val="00BD0FF8"/>
    <w:rsid w:val="00BD123B"/>
    <w:rsid w:val="00BD215F"/>
    <w:rsid w:val="00BD298A"/>
    <w:rsid w:val="00BD33B2"/>
    <w:rsid w:val="00BD4462"/>
    <w:rsid w:val="00BD55F2"/>
    <w:rsid w:val="00BD665C"/>
    <w:rsid w:val="00BD7C2A"/>
    <w:rsid w:val="00BD7DAB"/>
    <w:rsid w:val="00BE1A0A"/>
    <w:rsid w:val="00BE2289"/>
    <w:rsid w:val="00BE25BC"/>
    <w:rsid w:val="00BE28ED"/>
    <w:rsid w:val="00BE2F49"/>
    <w:rsid w:val="00BE3569"/>
    <w:rsid w:val="00BE3757"/>
    <w:rsid w:val="00BE389E"/>
    <w:rsid w:val="00BE3956"/>
    <w:rsid w:val="00BE398D"/>
    <w:rsid w:val="00BE3D38"/>
    <w:rsid w:val="00BE447E"/>
    <w:rsid w:val="00BE44A7"/>
    <w:rsid w:val="00BE5030"/>
    <w:rsid w:val="00BE66B6"/>
    <w:rsid w:val="00BE77AD"/>
    <w:rsid w:val="00BE7E89"/>
    <w:rsid w:val="00BF0BE6"/>
    <w:rsid w:val="00BF16BB"/>
    <w:rsid w:val="00BF216C"/>
    <w:rsid w:val="00BF26A0"/>
    <w:rsid w:val="00BF2C7B"/>
    <w:rsid w:val="00BF3030"/>
    <w:rsid w:val="00BF5286"/>
    <w:rsid w:val="00BF56D3"/>
    <w:rsid w:val="00BF600A"/>
    <w:rsid w:val="00BF6787"/>
    <w:rsid w:val="00BF7700"/>
    <w:rsid w:val="00C01594"/>
    <w:rsid w:val="00C01DF6"/>
    <w:rsid w:val="00C024D3"/>
    <w:rsid w:val="00C025FC"/>
    <w:rsid w:val="00C02C22"/>
    <w:rsid w:val="00C02DB8"/>
    <w:rsid w:val="00C02FA8"/>
    <w:rsid w:val="00C037F6"/>
    <w:rsid w:val="00C0397A"/>
    <w:rsid w:val="00C0411A"/>
    <w:rsid w:val="00C0469F"/>
    <w:rsid w:val="00C04EB8"/>
    <w:rsid w:val="00C0522E"/>
    <w:rsid w:val="00C05598"/>
    <w:rsid w:val="00C056A1"/>
    <w:rsid w:val="00C06B4F"/>
    <w:rsid w:val="00C06ECE"/>
    <w:rsid w:val="00C10261"/>
    <w:rsid w:val="00C10A32"/>
    <w:rsid w:val="00C11539"/>
    <w:rsid w:val="00C11BFC"/>
    <w:rsid w:val="00C1271B"/>
    <w:rsid w:val="00C1297A"/>
    <w:rsid w:val="00C13475"/>
    <w:rsid w:val="00C134BF"/>
    <w:rsid w:val="00C13585"/>
    <w:rsid w:val="00C136C7"/>
    <w:rsid w:val="00C13880"/>
    <w:rsid w:val="00C138C6"/>
    <w:rsid w:val="00C15686"/>
    <w:rsid w:val="00C167C0"/>
    <w:rsid w:val="00C171F8"/>
    <w:rsid w:val="00C17342"/>
    <w:rsid w:val="00C20C78"/>
    <w:rsid w:val="00C215D0"/>
    <w:rsid w:val="00C21E73"/>
    <w:rsid w:val="00C22463"/>
    <w:rsid w:val="00C232F1"/>
    <w:rsid w:val="00C23C48"/>
    <w:rsid w:val="00C251CA"/>
    <w:rsid w:val="00C2566D"/>
    <w:rsid w:val="00C25FAD"/>
    <w:rsid w:val="00C2617F"/>
    <w:rsid w:val="00C2745B"/>
    <w:rsid w:val="00C27490"/>
    <w:rsid w:val="00C30137"/>
    <w:rsid w:val="00C3096D"/>
    <w:rsid w:val="00C309C6"/>
    <w:rsid w:val="00C311DA"/>
    <w:rsid w:val="00C317F0"/>
    <w:rsid w:val="00C31EF7"/>
    <w:rsid w:val="00C31F5B"/>
    <w:rsid w:val="00C32284"/>
    <w:rsid w:val="00C328DB"/>
    <w:rsid w:val="00C32AC2"/>
    <w:rsid w:val="00C33BE7"/>
    <w:rsid w:val="00C33FD7"/>
    <w:rsid w:val="00C34016"/>
    <w:rsid w:val="00C344E4"/>
    <w:rsid w:val="00C34BE4"/>
    <w:rsid w:val="00C359D2"/>
    <w:rsid w:val="00C367C6"/>
    <w:rsid w:val="00C3696D"/>
    <w:rsid w:val="00C36A93"/>
    <w:rsid w:val="00C37289"/>
    <w:rsid w:val="00C37851"/>
    <w:rsid w:val="00C400AA"/>
    <w:rsid w:val="00C40BEA"/>
    <w:rsid w:val="00C40D1F"/>
    <w:rsid w:val="00C40EE8"/>
    <w:rsid w:val="00C422E6"/>
    <w:rsid w:val="00C4248C"/>
    <w:rsid w:val="00C42CC1"/>
    <w:rsid w:val="00C42ED0"/>
    <w:rsid w:val="00C4406B"/>
    <w:rsid w:val="00C44D97"/>
    <w:rsid w:val="00C46A66"/>
    <w:rsid w:val="00C473A2"/>
    <w:rsid w:val="00C47A85"/>
    <w:rsid w:val="00C507F9"/>
    <w:rsid w:val="00C50936"/>
    <w:rsid w:val="00C511E0"/>
    <w:rsid w:val="00C516E6"/>
    <w:rsid w:val="00C51C84"/>
    <w:rsid w:val="00C51E17"/>
    <w:rsid w:val="00C51E78"/>
    <w:rsid w:val="00C52045"/>
    <w:rsid w:val="00C5314B"/>
    <w:rsid w:val="00C537E9"/>
    <w:rsid w:val="00C53A87"/>
    <w:rsid w:val="00C543CC"/>
    <w:rsid w:val="00C543DB"/>
    <w:rsid w:val="00C54940"/>
    <w:rsid w:val="00C551A9"/>
    <w:rsid w:val="00C56034"/>
    <w:rsid w:val="00C56B43"/>
    <w:rsid w:val="00C57126"/>
    <w:rsid w:val="00C57D8A"/>
    <w:rsid w:val="00C60792"/>
    <w:rsid w:val="00C60A25"/>
    <w:rsid w:val="00C6210A"/>
    <w:rsid w:val="00C62432"/>
    <w:rsid w:val="00C62546"/>
    <w:rsid w:val="00C62BAD"/>
    <w:rsid w:val="00C63980"/>
    <w:rsid w:val="00C63DF0"/>
    <w:rsid w:val="00C63E32"/>
    <w:rsid w:val="00C643E9"/>
    <w:rsid w:val="00C6489F"/>
    <w:rsid w:val="00C64C39"/>
    <w:rsid w:val="00C64FF0"/>
    <w:rsid w:val="00C66270"/>
    <w:rsid w:val="00C670E1"/>
    <w:rsid w:val="00C6716E"/>
    <w:rsid w:val="00C671D7"/>
    <w:rsid w:val="00C6771C"/>
    <w:rsid w:val="00C67D17"/>
    <w:rsid w:val="00C708A9"/>
    <w:rsid w:val="00C70F99"/>
    <w:rsid w:val="00C714DD"/>
    <w:rsid w:val="00C71CE9"/>
    <w:rsid w:val="00C71F57"/>
    <w:rsid w:val="00C73800"/>
    <w:rsid w:val="00C73A02"/>
    <w:rsid w:val="00C73CD0"/>
    <w:rsid w:val="00C74CF0"/>
    <w:rsid w:val="00C753CF"/>
    <w:rsid w:val="00C75B14"/>
    <w:rsid w:val="00C75CAA"/>
    <w:rsid w:val="00C76514"/>
    <w:rsid w:val="00C7706E"/>
    <w:rsid w:val="00C77308"/>
    <w:rsid w:val="00C777BC"/>
    <w:rsid w:val="00C77D03"/>
    <w:rsid w:val="00C80084"/>
    <w:rsid w:val="00C80395"/>
    <w:rsid w:val="00C8049E"/>
    <w:rsid w:val="00C80A03"/>
    <w:rsid w:val="00C80ABC"/>
    <w:rsid w:val="00C81889"/>
    <w:rsid w:val="00C824C3"/>
    <w:rsid w:val="00C83756"/>
    <w:rsid w:val="00C8396F"/>
    <w:rsid w:val="00C8460D"/>
    <w:rsid w:val="00C852E7"/>
    <w:rsid w:val="00C8531A"/>
    <w:rsid w:val="00C85555"/>
    <w:rsid w:val="00C85B08"/>
    <w:rsid w:val="00C86069"/>
    <w:rsid w:val="00C8628A"/>
    <w:rsid w:val="00C865CD"/>
    <w:rsid w:val="00C865E0"/>
    <w:rsid w:val="00C86C40"/>
    <w:rsid w:val="00C86EF1"/>
    <w:rsid w:val="00C877FD"/>
    <w:rsid w:val="00C878B5"/>
    <w:rsid w:val="00C87E29"/>
    <w:rsid w:val="00C90C71"/>
    <w:rsid w:val="00C90D55"/>
    <w:rsid w:val="00C9111C"/>
    <w:rsid w:val="00C91A08"/>
    <w:rsid w:val="00C9223F"/>
    <w:rsid w:val="00C92FC7"/>
    <w:rsid w:val="00C93759"/>
    <w:rsid w:val="00C9424E"/>
    <w:rsid w:val="00C943D1"/>
    <w:rsid w:val="00C95FE6"/>
    <w:rsid w:val="00C9621E"/>
    <w:rsid w:val="00C97AF6"/>
    <w:rsid w:val="00CA0345"/>
    <w:rsid w:val="00CA0447"/>
    <w:rsid w:val="00CA0B8B"/>
    <w:rsid w:val="00CA1356"/>
    <w:rsid w:val="00CA18DB"/>
    <w:rsid w:val="00CA220D"/>
    <w:rsid w:val="00CA22E2"/>
    <w:rsid w:val="00CA3216"/>
    <w:rsid w:val="00CA37ED"/>
    <w:rsid w:val="00CA38AC"/>
    <w:rsid w:val="00CA39E8"/>
    <w:rsid w:val="00CA413B"/>
    <w:rsid w:val="00CA43C5"/>
    <w:rsid w:val="00CA4C91"/>
    <w:rsid w:val="00CA56C6"/>
    <w:rsid w:val="00CA6249"/>
    <w:rsid w:val="00CB0153"/>
    <w:rsid w:val="00CB0560"/>
    <w:rsid w:val="00CB0FB5"/>
    <w:rsid w:val="00CB1224"/>
    <w:rsid w:val="00CB19B7"/>
    <w:rsid w:val="00CB1F70"/>
    <w:rsid w:val="00CB25C5"/>
    <w:rsid w:val="00CB2C08"/>
    <w:rsid w:val="00CB313D"/>
    <w:rsid w:val="00CB3F10"/>
    <w:rsid w:val="00CB3FA8"/>
    <w:rsid w:val="00CB414B"/>
    <w:rsid w:val="00CB541E"/>
    <w:rsid w:val="00CB54D7"/>
    <w:rsid w:val="00CB6F0F"/>
    <w:rsid w:val="00CB7374"/>
    <w:rsid w:val="00CB73E5"/>
    <w:rsid w:val="00CB79AA"/>
    <w:rsid w:val="00CB7DB8"/>
    <w:rsid w:val="00CC095C"/>
    <w:rsid w:val="00CC109A"/>
    <w:rsid w:val="00CC1BA3"/>
    <w:rsid w:val="00CC1D1B"/>
    <w:rsid w:val="00CC20F0"/>
    <w:rsid w:val="00CC27A1"/>
    <w:rsid w:val="00CC28B4"/>
    <w:rsid w:val="00CC29CE"/>
    <w:rsid w:val="00CC2A0D"/>
    <w:rsid w:val="00CC2EC6"/>
    <w:rsid w:val="00CC423C"/>
    <w:rsid w:val="00CC49F0"/>
    <w:rsid w:val="00CC5DFD"/>
    <w:rsid w:val="00CC6844"/>
    <w:rsid w:val="00CC6B23"/>
    <w:rsid w:val="00CC7C8D"/>
    <w:rsid w:val="00CC7DCD"/>
    <w:rsid w:val="00CD0E7C"/>
    <w:rsid w:val="00CD105E"/>
    <w:rsid w:val="00CD13E5"/>
    <w:rsid w:val="00CD1BD3"/>
    <w:rsid w:val="00CD1BE8"/>
    <w:rsid w:val="00CD2A07"/>
    <w:rsid w:val="00CD3206"/>
    <w:rsid w:val="00CD3320"/>
    <w:rsid w:val="00CD5472"/>
    <w:rsid w:val="00CD573D"/>
    <w:rsid w:val="00CD66F3"/>
    <w:rsid w:val="00CD6D6B"/>
    <w:rsid w:val="00CD6DB1"/>
    <w:rsid w:val="00CD7157"/>
    <w:rsid w:val="00CD738E"/>
    <w:rsid w:val="00CD77DA"/>
    <w:rsid w:val="00CE1468"/>
    <w:rsid w:val="00CE1480"/>
    <w:rsid w:val="00CE17F8"/>
    <w:rsid w:val="00CE1815"/>
    <w:rsid w:val="00CE1D79"/>
    <w:rsid w:val="00CE1E32"/>
    <w:rsid w:val="00CE25DB"/>
    <w:rsid w:val="00CE29FE"/>
    <w:rsid w:val="00CE3044"/>
    <w:rsid w:val="00CE3AAA"/>
    <w:rsid w:val="00CE4F8B"/>
    <w:rsid w:val="00CE529B"/>
    <w:rsid w:val="00CE597D"/>
    <w:rsid w:val="00CE5C31"/>
    <w:rsid w:val="00CE7370"/>
    <w:rsid w:val="00CE768B"/>
    <w:rsid w:val="00CE7857"/>
    <w:rsid w:val="00CE7998"/>
    <w:rsid w:val="00CE7F74"/>
    <w:rsid w:val="00CF03A8"/>
    <w:rsid w:val="00CF0C5D"/>
    <w:rsid w:val="00CF21A7"/>
    <w:rsid w:val="00CF2834"/>
    <w:rsid w:val="00CF296C"/>
    <w:rsid w:val="00CF2A46"/>
    <w:rsid w:val="00CF32AB"/>
    <w:rsid w:val="00CF359A"/>
    <w:rsid w:val="00CF3790"/>
    <w:rsid w:val="00CF3B66"/>
    <w:rsid w:val="00CF40A8"/>
    <w:rsid w:val="00CF47F9"/>
    <w:rsid w:val="00CF4F42"/>
    <w:rsid w:val="00CF5012"/>
    <w:rsid w:val="00CF57C7"/>
    <w:rsid w:val="00CF5B5B"/>
    <w:rsid w:val="00CF6AD3"/>
    <w:rsid w:val="00CF7537"/>
    <w:rsid w:val="00CF7C58"/>
    <w:rsid w:val="00D0021D"/>
    <w:rsid w:val="00D01BFC"/>
    <w:rsid w:val="00D03418"/>
    <w:rsid w:val="00D04E61"/>
    <w:rsid w:val="00D05563"/>
    <w:rsid w:val="00D05A79"/>
    <w:rsid w:val="00D05AE0"/>
    <w:rsid w:val="00D0671B"/>
    <w:rsid w:val="00D0690A"/>
    <w:rsid w:val="00D0779C"/>
    <w:rsid w:val="00D07B94"/>
    <w:rsid w:val="00D07EC2"/>
    <w:rsid w:val="00D10778"/>
    <w:rsid w:val="00D10FA1"/>
    <w:rsid w:val="00D11A6D"/>
    <w:rsid w:val="00D12E11"/>
    <w:rsid w:val="00D144C4"/>
    <w:rsid w:val="00D147F5"/>
    <w:rsid w:val="00D14828"/>
    <w:rsid w:val="00D14C5D"/>
    <w:rsid w:val="00D154BD"/>
    <w:rsid w:val="00D1579F"/>
    <w:rsid w:val="00D15929"/>
    <w:rsid w:val="00D15A2A"/>
    <w:rsid w:val="00D16868"/>
    <w:rsid w:val="00D173C7"/>
    <w:rsid w:val="00D1759E"/>
    <w:rsid w:val="00D176C2"/>
    <w:rsid w:val="00D20A22"/>
    <w:rsid w:val="00D21563"/>
    <w:rsid w:val="00D2207E"/>
    <w:rsid w:val="00D232D6"/>
    <w:rsid w:val="00D2471F"/>
    <w:rsid w:val="00D24F83"/>
    <w:rsid w:val="00D2534B"/>
    <w:rsid w:val="00D2588E"/>
    <w:rsid w:val="00D260A3"/>
    <w:rsid w:val="00D2682C"/>
    <w:rsid w:val="00D2719E"/>
    <w:rsid w:val="00D27B3D"/>
    <w:rsid w:val="00D27FB1"/>
    <w:rsid w:val="00D27FF3"/>
    <w:rsid w:val="00D3051E"/>
    <w:rsid w:val="00D305F0"/>
    <w:rsid w:val="00D309E9"/>
    <w:rsid w:val="00D312CC"/>
    <w:rsid w:val="00D316BE"/>
    <w:rsid w:val="00D31FFF"/>
    <w:rsid w:val="00D32097"/>
    <w:rsid w:val="00D3209F"/>
    <w:rsid w:val="00D33009"/>
    <w:rsid w:val="00D33ACD"/>
    <w:rsid w:val="00D348E4"/>
    <w:rsid w:val="00D34CD9"/>
    <w:rsid w:val="00D40DAB"/>
    <w:rsid w:val="00D4117C"/>
    <w:rsid w:val="00D41500"/>
    <w:rsid w:val="00D4171F"/>
    <w:rsid w:val="00D420F7"/>
    <w:rsid w:val="00D42982"/>
    <w:rsid w:val="00D42A8D"/>
    <w:rsid w:val="00D42E21"/>
    <w:rsid w:val="00D453E1"/>
    <w:rsid w:val="00D457DE"/>
    <w:rsid w:val="00D45AAF"/>
    <w:rsid w:val="00D45FD4"/>
    <w:rsid w:val="00D46A20"/>
    <w:rsid w:val="00D47D71"/>
    <w:rsid w:val="00D50087"/>
    <w:rsid w:val="00D502F1"/>
    <w:rsid w:val="00D50404"/>
    <w:rsid w:val="00D50A07"/>
    <w:rsid w:val="00D51146"/>
    <w:rsid w:val="00D5147E"/>
    <w:rsid w:val="00D51890"/>
    <w:rsid w:val="00D51B09"/>
    <w:rsid w:val="00D52AA9"/>
    <w:rsid w:val="00D53155"/>
    <w:rsid w:val="00D53BD8"/>
    <w:rsid w:val="00D54DB1"/>
    <w:rsid w:val="00D5568B"/>
    <w:rsid w:val="00D55C99"/>
    <w:rsid w:val="00D5602C"/>
    <w:rsid w:val="00D56839"/>
    <w:rsid w:val="00D56A09"/>
    <w:rsid w:val="00D571DB"/>
    <w:rsid w:val="00D57551"/>
    <w:rsid w:val="00D57F6E"/>
    <w:rsid w:val="00D60149"/>
    <w:rsid w:val="00D6097A"/>
    <w:rsid w:val="00D60CF3"/>
    <w:rsid w:val="00D611F3"/>
    <w:rsid w:val="00D61897"/>
    <w:rsid w:val="00D619FF"/>
    <w:rsid w:val="00D61A11"/>
    <w:rsid w:val="00D63046"/>
    <w:rsid w:val="00D639D8"/>
    <w:rsid w:val="00D64A9E"/>
    <w:rsid w:val="00D64CB3"/>
    <w:rsid w:val="00D6544A"/>
    <w:rsid w:val="00D6561B"/>
    <w:rsid w:val="00D65BEE"/>
    <w:rsid w:val="00D65D5A"/>
    <w:rsid w:val="00D66AA4"/>
    <w:rsid w:val="00D675D0"/>
    <w:rsid w:val="00D67F5B"/>
    <w:rsid w:val="00D701A1"/>
    <w:rsid w:val="00D70AC0"/>
    <w:rsid w:val="00D70D96"/>
    <w:rsid w:val="00D70DAE"/>
    <w:rsid w:val="00D71301"/>
    <w:rsid w:val="00D71842"/>
    <w:rsid w:val="00D72410"/>
    <w:rsid w:val="00D72438"/>
    <w:rsid w:val="00D72A53"/>
    <w:rsid w:val="00D72E1A"/>
    <w:rsid w:val="00D73DD8"/>
    <w:rsid w:val="00D74EF6"/>
    <w:rsid w:val="00D75896"/>
    <w:rsid w:val="00D7723A"/>
    <w:rsid w:val="00D8023F"/>
    <w:rsid w:val="00D80D16"/>
    <w:rsid w:val="00D80FF4"/>
    <w:rsid w:val="00D81A53"/>
    <w:rsid w:val="00D84E2B"/>
    <w:rsid w:val="00D87747"/>
    <w:rsid w:val="00D87CA4"/>
    <w:rsid w:val="00D90384"/>
    <w:rsid w:val="00D90C34"/>
    <w:rsid w:val="00D90C39"/>
    <w:rsid w:val="00D90E55"/>
    <w:rsid w:val="00D90FD7"/>
    <w:rsid w:val="00D922CD"/>
    <w:rsid w:val="00D92400"/>
    <w:rsid w:val="00D9319D"/>
    <w:rsid w:val="00D93BE3"/>
    <w:rsid w:val="00D94390"/>
    <w:rsid w:val="00D9485A"/>
    <w:rsid w:val="00D9542E"/>
    <w:rsid w:val="00D957EA"/>
    <w:rsid w:val="00D958E3"/>
    <w:rsid w:val="00D96086"/>
    <w:rsid w:val="00DA1239"/>
    <w:rsid w:val="00DA19A1"/>
    <w:rsid w:val="00DA2134"/>
    <w:rsid w:val="00DA42EE"/>
    <w:rsid w:val="00DA4D09"/>
    <w:rsid w:val="00DA4E17"/>
    <w:rsid w:val="00DA711A"/>
    <w:rsid w:val="00DB06B5"/>
    <w:rsid w:val="00DB0791"/>
    <w:rsid w:val="00DB11AA"/>
    <w:rsid w:val="00DB14D9"/>
    <w:rsid w:val="00DB20BE"/>
    <w:rsid w:val="00DB2A88"/>
    <w:rsid w:val="00DB3176"/>
    <w:rsid w:val="00DB3288"/>
    <w:rsid w:val="00DB40F8"/>
    <w:rsid w:val="00DB42D7"/>
    <w:rsid w:val="00DB48A7"/>
    <w:rsid w:val="00DB4C17"/>
    <w:rsid w:val="00DB7B52"/>
    <w:rsid w:val="00DC1896"/>
    <w:rsid w:val="00DC19D1"/>
    <w:rsid w:val="00DC1D4C"/>
    <w:rsid w:val="00DC3F52"/>
    <w:rsid w:val="00DC4A9D"/>
    <w:rsid w:val="00DC4EE4"/>
    <w:rsid w:val="00DC541E"/>
    <w:rsid w:val="00DC5C22"/>
    <w:rsid w:val="00DC5DB3"/>
    <w:rsid w:val="00DC683D"/>
    <w:rsid w:val="00DC6F57"/>
    <w:rsid w:val="00DC7AC4"/>
    <w:rsid w:val="00DC7B3F"/>
    <w:rsid w:val="00DD0735"/>
    <w:rsid w:val="00DD082D"/>
    <w:rsid w:val="00DD0B61"/>
    <w:rsid w:val="00DD1036"/>
    <w:rsid w:val="00DD12A5"/>
    <w:rsid w:val="00DD1DCF"/>
    <w:rsid w:val="00DD1EA3"/>
    <w:rsid w:val="00DD2039"/>
    <w:rsid w:val="00DD22A4"/>
    <w:rsid w:val="00DD2ED7"/>
    <w:rsid w:val="00DD356D"/>
    <w:rsid w:val="00DD41C8"/>
    <w:rsid w:val="00DD4D09"/>
    <w:rsid w:val="00DD54D5"/>
    <w:rsid w:val="00DD6237"/>
    <w:rsid w:val="00DD7113"/>
    <w:rsid w:val="00DD73E4"/>
    <w:rsid w:val="00DD762F"/>
    <w:rsid w:val="00DE0100"/>
    <w:rsid w:val="00DE0B21"/>
    <w:rsid w:val="00DE0DD5"/>
    <w:rsid w:val="00DE135B"/>
    <w:rsid w:val="00DE1AE2"/>
    <w:rsid w:val="00DE1D55"/>
    <w:rsid w:val="00DE204C"/>
    <w:rsid w:val="00DE27A8"/>
    <w:rsid w:val="00DE31AD"/>
    <w:rsid w:val="00DE365B"/>
    <w:rsid w:val="00DE37A7"/>
    <w:rsid w:val="00DE5502"/>
    <w:rsid w:val="00DE6E2E"/>
    <w:rsid w:val="00DE714A"/>
    <w:rsid w:val="00DE7ADB"/>
    <w:rsid w:val="00DF0A9B"/>
    <w:rsid w:val="00DF2397"/>
    <w:rsid w:val="00DF27CE"/>
    <w:rsid w:val="00DF2CB8"/>
    <w:rsid w:val="00DF3A66"/>
    <w:rsid w:val="00DF3A7D"/>
    <w:rsid w:val="00DF3CA2"/>
    <w:rsid w:val="00DF3E32"/>
    <w:rsid w:val="00DF569E"/>
    <w:rsid w:val="00DF65DD"/>
    <w:rsid w:val="00DF73AC"/>
    <w:rsid w:val="00DF7613"/>
    <w:rsid w:val="00DF77D4"/>
    <w:rsid w:val="00DF7EA1"/>
    <w:rsid w:val="00E007C7"/>
    <w:rsid w:val="00E00831"/>
    <w:rsid w:val="00E009AC"/>
    <w:rsid w:val="00E0125B"/>
    <w:rsid w:val="00E014A9"/>
    <w:rsid w:val="00E01CF7"/>
    <w:rsid w:val="00E01D7F"/>
    <w:rsid w:val="00E028DC"/>
    <w:rsid w:val="00E052E0"/>
    <w:rsid w:val="00E063DF"/>
    <w:rsid w:val="00E10B86"/>
    <w:rsid w:val="00E11BD7"/>
    <w:rsid w:val="00E11D4C"/>
    <w:rsid w:val="00E1222B"/>
    <w:rsid w:val="00E13802"/>
    <w:rsid w:val="00E1430B"/>
    <w:rsid w:val="00E14561"/>
    <w:rsid w:val="00E145F1"/>
    <w:rsid w:val="00E149F8"/>
    <w:rsid w:val="00E14E0C"/>
    <w:rsid w:val="00E14E59"/>
    <w:rsid w:val="00E152CF"/>
    <w:rsid w:val="00E15365"/>
    <w:rsid w:val="00E155E9"/>
    <w:rsid w:val="00E158C4"/>
    <w:rsid w:val="00E15AA3"/>
    <w:rsid w:val="00E1606D"/>
    <w:rsid w:val="00E16AA9"/>
    <w:rsid w:val="00E16DF8"/>
    <w:rsid w:val="00E20235"/>
    <w:rsid w:val="00E20EC0"/>
    <w:rsid w:val="00E21452"/>
    <w:rsid w:val="00E216E5"/>
    <w:rsid w:val="00E22328"/>
    <w:rsid w:val="00E2265E"/>
    <w:rsid w:val="00E22D52"/>
    <w:rsid w:val="00E237D1"/>
    <w:rsid w:val="00E2410B"/>
    <w:rsid w:val="00E24325"/>
    <w:rsid w:val="00E244B4"/>
    <w:rsid w:val="00E2520C"/>
    <w:rsid w:val="00E268B7"/>
    <w:rsid w:val="00E26DBD"/>
    <w:rsid w:val="00E2793E"/>
    <w:rsid w:val="00E30A76"/>
    <w:rsid w:val="00E30D5E"/>
    <w:rsid w:val="00E318E1"/>
    <w:rsid w:val="00E3197D"/>
    <w:rsid w:val="00E334CD"/>
    <w:rsid w:val="00E3384C"/>
    <w:rsid w:val="00E34517"/>
    <w:rsid w:val="00E34E86"/>
    <w:rsid w:val="00E35478"/>
    <w:rsid w:val="00E359CA"/>
    <w:rsid w:val="00E3673D"/>
    <w:rsid w:val="00E36C70"/>
    <w:rsid w:val="00E37D4A"/>
    <w:rsid w:val="00E403E2"/>
    <w:rsid w:val="00E41835"/>
    <w:rsid w:val="00E419C5"/>
    <w:rsid w:val="00E42776"/>
    <w:rsid w:val="00E4298B"/>
    <w:rsid w:val="00E4454D"/>
    <w:rsid w:val="00E45DD4"/>
    <w:rsid w:val="00E46774"/>
    <w:rsid w:val="00E46EA1"/>
    <w:rsid w:val="00E47611"/>
    <w:rsid w:val="00E478C6"/>
    <w:rsid w:val="00E50821"/>
    <w:rsid w:val="00E50D05"/>
    <w:rsid w:val="00E52F58"/>
    <w:rsid w:val="00E5332E"/>
    <w:rsid w:val="00E53541"/>
    <w:rsid w:val="00E53834"/>
    <w:rsid w:val="00E538C7"/>
    <w:rsid w:val="00E53C61"/>
    <w:rsid w:val="00E53E59"/>
    <w:rsid w:val="00E53E98"/>
    <w:rsid w:val="00E541F4"/>
    <w:rsid w:val="00E54ADA"/>
    <w:rsid w:val="00E550A8"/>
    <w:rsid w:val="00E55EFF"/>
    <w:rsid w:val="00E603AA"/>
    <w:rsid w:val="00E60466"/>
    <w:rsid w:val="00E604F7"/>
    <w:rsid w:val="00E60523"/>
    <w:rsid w:val="00E60C67"/>
    <w:rsid w:val="00E60D4C"/>
    <w:rsid w:val="00E61418"/>
    <w:rsid w:val="00E615D1"/>
    <w:rsid w:val="00E61C45"/>
    <w:rsid w:val="00E61C84"/>
    <w:rsid w:val="00E63323"/>
    <w:rsid w:val="00E635FB"/>
    <w:rsid w:val="00E64767"/>
    <w:rsid w:val="00E65EE0"/>
    <w:rsid w:val="00E66160"/>
    <w:rsid w:val="00E668C8"/>
    <w:rsid w:val="00E67F31"/>
    <w:rsid w:val="00E70DE5"/>
    <w:rsid w:val="00E71E31"/>
    <w:rsid w:val="00E72580"/>
    <w:rsid w:val="00E725B1"/>
    <w:rsid w:val="00E72D9F"/>
    <w:rsid w:val="00E73012"/>
    <w:rsid w:val="00E73120"/>
    <w:rsid w:val="00E7690D"/>
    <w:rsid w:val="00E76B12"/>
    <w:rsid w:val="00E76B97"/>
    <w:rsid w:val="00E77656"/>
    <w:rsid w:val="00E776F5"/>
    <w:rsid w:val="00E777F8"/>
    <w:rsid w:val="00E80875"/>
    <w:rsid w:val="00E83B17"/>
    <w:rsid w:val="00E84296"/>
    <w:rsid w:val="00E84B03"/>
    <w:rsid w:val="00E85231"/>
    <w:rsid w:val="00E87A93"/>
    <w:rsid w:val="00E87B10"/>
    <w:rsid w:val="00E902AB"/>
    <w:rsid w:val="00E90C53"/>
    <w:rsid w:val="00E90D2F"/>
    <w:rsid w:val="00E90EF3"/>
    <w:rsid w:val="00E90F78"/>
    <w:rsid w:val="00E91A36"/>
    <w:rsid w:val="00E91DF8"/>
    <w:rsid w:val="00E92A40"/>
    <w:rsid w:val="00E9308B"/>
    <w:rsid w:val="00E93471"/>
    <w:rsid w:val="00E958B5"/>
    <w:rsid w:val="00E95A75"/>
    <w:rsid w:val="00E95EBC"/>
    <w:rsid w:val="00E96834"/>
    <w:rsid w:val="00E96E32"/>
    <w:rsid w:val="00E971C4"/>
    <w:rsid w:val="00EA0024"/>
    <w:rsid w:val="00EA0256"/>
    <w:rsid w:val="00EA0D9F"/>
    <w:rsid w:val="00EA1043"/>
    <w:rsid w:val="00EA15EC"/>
    <w:rsid w:val="00EA188D"/>
    <w:rsid w:val="00EA1E56"/>
    <w:rsid w:val="00EA2847"/>
    <w:rsid w:val="00EA39E8"/>
    <w:rsid w:val="00EA4766"/>
    <w:rsid w:val="00EA4B34"/>
    <w:rsid w:val="00EA4ECB"/>
    <w:rsid w:val="00EA633E"/>
    <w:rsid w:val="00EA6792"/>
    <w:rsid w:val="00EA6C38"/>
    <w:rsid w:val="00EA76B8"/>
    <w:rsid w:val="00EA773E"/>
    <w:rsid w:val="00EA7A98"/>
    <w:rsid w:val="00EB04DE"/>
    <w:rsid w:val="00EB25B1"/>
    <w:rsid w:val="00EB2BFE"/>
    <w:rsid w:val="00EB3120"/>
    <w:rsid w:val="00EB38B6"/>
    <w:rsid w:val="00EB3B7E"/>
    <w:rsid w:val="00EB3FBE"/>
    <w:rsid w:val="00EB4417"/>
    <w:rsid w:val="00EB45BB"/>
    <w:rsid w:val="00EB6F60"/>
    <w:rsid w:val="00EC03BE"/>
    <w:rsid w:val="00EC0E20"/>
    <w:rsid w:val="00EC1B2D"/>
    <w:rsid w:val="00EC1D3E"/>
    <w:rsid w:val="00EC2E79"/>
    <w:rsid w:val="00EC3574"/>
    <w:rsid w:val="00EC4A38"/>
    <w:rsid w:val="00EC4AF7"/>
    <w:rsid w:val="00EC7F2C"/>
    <w:rsid w:val="00EC7FAE"/>
    <w:rsid w:val="00ED00DE"/>
    <w:rsid w:val="00ED048F"/>
    <w:rsid w:val="00ED0A8D"/>
    <w:rsid w:val="00ED0E5B"/>
    <w:rsid w:val="00ED1531"/>
    <w:rsid w:val="00ED324E"/>
    <w:rsid w:val="00ED4DB3"/>
    <w:rsid w:val="00ED5D90"/>
    <w:rsid w:val="00ED6383"/>
    <w:rsid w:val="00ED6586"/>
    <w:rsid w:val="00EE082D"/>
    <w:rsid w:val="00EE08C5"/>
    <w:rsid w:val="00EE0D04"/>
    <w:rsid w:val="00EE1087"/>
    <w:rsid w:val="00EE3CFD"/>
    <w:rsid w:val="00EE46A8"/>
    <w:rsid w:val="00EE46EC"/>
    <w:rsid w:val="00EE4827"/>
    <w:rsid w:val="00EE4855"/>
    <w:rsid w:val="00EE4E5C"/>
    <w:rsid w:val="00EE4E6A"/>
    <w:rsid w:val="00EE5992"/>
    <w:rsid w:val="00EE7083"/>
    <w:rsid w:val="00EE73D0"/>
    <w:rsid w:val="00EE7AF0"/>
    <w:rsid w:val="00EF0DBD"/>
    <w:rsid w:val="00EF12AC"/>
    <w:rsid w:val="00EF21E2"/>
    <w:rsid w:val="00EF2C8E"/>
    <w:rsid w:val="00EF2D06"/>
    <w:rsid w:val="00EF2E76"/>
    <w:rsid w:val="00EF3F52"/>
    <w:rsid w:val="00EF692D"/>
    <w:rsid w:val="00EF6A09"/>
    <w:rsid w:val="00EF6EA1"/>
    <w:rsid w:val="00EF72A1"/>
    <w:rsid w:val="00EF738B"/>
    <w:rsid w:val="00F01548"/>
    <w:rsid w:val="00F01774"/>
    <w:rsid w:val="00F01D83"/>
    <w:rsid w:val="00F01F68"/>
    <w:rsid w:val="00F01FD0"/>
    <w:rsid w:val="00F02026"/>
    <w:rsid w:val="00F02AF6"/>
    <w:rsid w:val="00F0387E"/>
    <w:rsid w:val="00F03B43"/>
    <w:rsid w:val="00F03ED6"/>
    <w:rsid w:val="00F040F9"/>
    <w:rsid w:val="00F04548"/>
    <w:rsid w:val="00F06541"/>
    <w:rsid w:val="00F070D6"/>
    <w:rsid w:val="00F07AD6"/>
    <w:rsid w:val="00F07F4E"/>
    <w:rsid w:val="00F1098B"/>
    <w:rsid w:val="00F10B0D"/>
    <w:rsid w:val="00F11730"/>
    <w:rsid w:val="00F133E1"/>
    <w:rsid w:val="00F141CA"/>
    <w:rsid w:val="00F1444B"/>
    <w:rsid w:val="00F1466C"/>
    <w:rsid w:val="00F15557"/>
    <w:rsid w:val="00F15D19"/>
    <w:rsid w:val="00F16046"/>
    <w:rsid w:val="00F167DA"/>
    <w:rsid w:val="00F16C5F"/>
    <w:rsid w:val="00F16E43"/>
    <w:rsid w:val="00F173FD"/>
    <w:rsid w:val="00F20418"/>
    <w:rsid w:val="00F2058B"/>
    <w:rsid w:val="00F20DB4"/>
    <w:rsid w:val="00F212BA"/>
    <w:rsid w:val="00F21445"/>
    <w:rsid w:val="00F21ECF"/>
    <w:rsid w:val="00F22264"/>
    <w:rsid w:val="00F229F9"/>
    <w:rsid w:val="00F23653"/>
    <w:rsid w:val="00F2372B"/>
    <w:rsid w:val="00F23BB4"/>
    <w:rsid w:val="00F24624"/>
    <w:rsid w:val="00F24E2C"/>
    <w:rsid w:val="00F255CA"/>
    <w:rsid w:val="00F25E01"/>
    <w:rsid w:val="00F2776C"/>
    <w:rsid w:val="00F277EB"/>
    <w:rsid w:val="00F27C7B"/>
    <w:rsid w:val="00F27FB1"/>
    <w:rsid w:val="00F30066"/>
    <w:rsid w:val="00F30825"/>
    <w:rsid w:val="00F30B86"/>
    <w:rsid w:val="00F3162C"/>
    <w:rsid w:val="00F318E4"/>
    <w:rsid w:val="00F32027"/>
    <w:rsid w:val="00F32418"/>
    <w:rsid w:val="00F32A82"/>
    <w:rsid w:val="00F32FFD"/>
    <w:rsid w:val="00F3338A"/>
    <w:rsid w:val="00F33DAC"/>
    <w:rsid w:val="00F34BD1"/>
    <w:rsid w:val="00F36E52"/>
    <w:rsid w:val="00F36FC2"/>
    <w:rsid w:val="00F370D1"/>
    <w:rsid w:val="00F373F0"/>
    <w:rsid w:val="00F37CEC"/>
    <w:rsid w:val="00F4023A"/>
    <w:rsid w:val="00F40275"/>
    <w:rsid w:val="00F40A37"/>
    <w:rsid w:val="00F40C23"/>
    <w:rsid w:val="00F41992"/>
    <w:rsid w:val="00F42627"/>
    <w:rsid w:val="00F44C37"/>
    <w:rsid w:val="00F4519C"/>
    <w:rsid w:val="00F457D6"/>
    <w:rsid w:val="00F45D68"/>
    <w:rsid w:val="00F45E58"/>
    <w:rsid w:val="00F46173"/>
    <w:rsid w:val="00F474CB"/>
    <w:rsid w:val="00F47ABE"/>
    <w:rsid w:val="00F508F1"/>
    <w:rsid w:val="00F50EF1"/>
    <w:rsid w:val="00F5326A"/>
    <w:rsid w:val="00F54026"/>
    <w:rsid w:val="00F55930"/>
    <w:rsid w:val="00F55D42"/>
    <w:rsid w:val="00F56484"/>
    <w:rsid w:val="00F56492"/>
    <w:rsid w:val="00F56BCF"/>
    <w:rsid w:val="00F56C05"/>
    <w:rsid w:val="00F56D6C"/>
    <w:rsid w:val="00F56E59"/>
    <w:rsid w:val="00F576D5"/>
    <w:rsid w:val="00F60D1C"/>
    <w:rsid w:val="00F61161"/>
    <w:rsid w:val="00F614C5"/>
    <w:rsid w:val="00F6182E"/>
    <w:rsid w:val="00F61B91"/>
    <w:rsid w:val="00F622BD"/>
    <w:rsid w:val="00F625E5"/>
    <w:rsid w:val="00F628A6"/>
    <w:rsid w:val="00F62EA8"/>
    <w:rsid w:val="00F632FA"/>
    <w:rsid w:val="00F63B0A"/>
    <w:rsid w:val="00F63DC4"/>
    <w:rsid w:val="00F63E12"/>
    <w:rsid w:val="00F6537B"/>
    <w:rsid w:val="00F655C4"/>
    <w:rsid w:val="00F65624"/>
    <w:rsid w:val="00F65F36"/>
    <w:rsid w:val="00F66D2F"/>
    <w:rsid w:val="00F67BB7"/>
    <w:rsid w:val="00F70310"/>
    <w:rsid w:val="00F7159D"/>
    <w:rsid w:val="00F71912"/>
    <w:rsid w:val="00F72BCE"/>
    <w:rsid w:val="00F735BB"/>
    <w:rsid w:val="00F738C4"/>
    <w:rsid w:val="00F73A1B"/>
    <w:rsid w:val="00F74937"/>
    <w:rsid w:val="00F7496A"/>
    <w:rsid w:val="00F74A85"/>
    <w:rsid w:val="00F773CB"/>
    <w:rsid w:val="00F774BD"/>
    <w:rsid w:val="00F774C1"/>
    <w:rsid w:val="00F809BC"/>
    <w:rsid w:val="00F82957"/>
    <w:rsid w:val="00F829C2"/>
    <w:rsid w:val="00F82A79"/>
    <w:rsid w:val="00F82A7D"/>
    <w:rsid w:val="00F8318B"/>
    <w:rsid w:val="00F83C00"/>
    <w:rsid w:val="00F84490"/>
    <w:rsid w:val="00F84C43"/>
    <w:rsid w:val="00F85DC0"/>
    <w:rsid w:val="00F866FB"/>
    <w:rsid w:val="00F87A5C"/>
    <w:rsid w:val="00F9008A"/>
    <w:rsid w:val="00F901D6"/>
    <w:rsid w:val="00F902CB"/>
    <w:rsid w:val="00F90D2E"/>
    <w:rsid w:val="00F914D9"/>
    <w:rsid w:val="00F91984"/>
    <w:rsid w:val="00F920C1"/>
    <w:rsid w:val="00F9281B"/>
    <w:rsid w:val="00F92A18"/>
    <w:rsid w:val="00F92AD5"/>
    <w:rsid w:val="00F92B60"/>
    <w:rsid w:val="00F92D1C"/>
    <w:rsid w:val="00F9311A"/>
    <w:rsid w:val="00F9397F"/>
    <w:rsid w:val="00F93DAF"/>
    <w:rsid w:val="00F94036"/>
    <w:rsid w:val="00F947EE"/>
    <w:rsid w:val="00F94C74"/>
    <w:rsid w:val="00F952D2"/>
    <w:rsid w:val="00F95762"/>
    <w:rsid w:val="00F95ADC"/>
    <w:rsid w:val="00F96093"/>
    <w:rsid w:val="00F96773"/>
    <w:rsid w:val="00F96E7C"/>
    <w:rsid w:val="00F97AB2"/>
    <w:rsid w:val="00F97C2A"/>
    <w:rsid w:val="00F97C4C"/>
    <w:rsid w:val="00F97EAF"/>
    <w:rsid w:val="00FA0B41"/>
    <w:rsid w:val="00FA1886"/>
    <w:rsid w:val="00FA1977"/>
    <w:rsid w:val="00FA37F1"/>
    <w:rsid w:val="00FA417D"/>
    <w:rsid w:val="00FA43C7"/>
    <w:rsid w:val="00FA43ED"/>
    <w:rsid w:val="00FA609C"/>
    <w:rsid w:val="00FA6FB3"/>
    <w:rsid w:val="00FA7C6D"/>
    <w:rsid w:val="00FB03EA"/>
    <w:rsid w:val="00FB0E38"/>
    <w:rsid w:val="00FB1729"/>
    <w:rsid w:val="00FB1962"/>
    <w:rsid w:val="00FB259B"/>
    <w:rsid w:val="00FB26B7"/>
    <w:rsid w:val="00FB3F5C"/>
    <w:rsid w:val="00FB48B3"/>
    <w:rsid w:val="00FB49AF"/>
    <w:rsid w:val="00FB4DEA"/>
    <w:rsid w:val="00FB4F84"/>
    <w:rsid w:val="00FB52F3"/>
    <w:rsid w:val="00FB651F"/>
    <w:rsid w:val="00FB68EE"/>
    <w:rsid w:val="00FB6B74"/>
    <w:rsid w:val="00FB6EFE"/>
    <w:rsid w:val="00FB7598"/>
    <w:rsid w:val="00FB7C17"/>
    <w:rsid w:val="00FC03D1"/>
    <w:rsid w:val="00FC0D33"/>
    <w:rsid w:val="00FC108B"/>
    <w:rsid w:val="00FC1D4F"/>
    <w:rsid w:val="00FC1E1B"/>
    <w:rsid w:val="00FC2BA3"/>
    <w:rsid w:val="00FC3C27"/>
    <w:rsid w:val="00FC46C3"/>
    <w:rsid w:val="00FC4A68"/>
    <w:rsid w:val="00FC63E9"/>
    <w:rsid w:val="00FC6914"/>
    <w:rsid w:val="00FC6940"/>
    <w:rsid w:val="00FC6C75"/>
    <w:rsid w:val="00FC71D7"/>
    <w:rsid w:val="00FC79E0"/>
    <w:rsid w:val="00FD087D"/>
    <w:rsid w:val="00FD09EE"/>
    <w:rsid w:val="00FD0A9E"/>
    <w:rsid w:val="00FD0D5B"/>
    <w:rsid w:val="00FD1172"/>
    <w:rsid w:val="00FD1195"/>
    <w:rsid w:val="00FD194D"/>
    <w:rsid w:val="00FD2309"/>
    <w:rsid w:val="00FD2547"/>
    <w:rsid w:val="00FD25BB"/>
    <w:rsid w:val="00FD2879"/>
    <w:rsid w:val="00FD3250"/>
    <w:rsid w:val="00FD38F0"/>
    <w:rsid w:val="00FD3BD9"/>
    <w:rsid w:val="00FD431F"/>
    <w:rsid w:val="00FD4792"/>
    <w:rsid w:val="00FD54BE"/>
    <w:rsid w:val="00FD6108"/>
    <w:rsid w:val="00FD65EB"/>
    <w:rsid w:val="00FD6876"/>
    <w:rsid w:val="00FD73F6"/>
    <w:rsid w:val="00FD7DAF"/>
    <w:rsid w:val="00FD7E97"/>
    <w:rsid w:val="00FE085B"/>
    <w:rsid w:val="00FE0FB3"/>
    <w:rsid w:val="00FE10EE"/>
    <w:rsid w:val="00FE11A8"/>
    <w:rsid w:val="00FE1F6A"/>
    <w:rsid w:val="00FE366A"/>
    <w:rsid w:val="00FE3F60"/>
    <w:rsid w:val="00FE501D"/>
    <w:rsid w:val="00FE5C15"/>
    <w:rsid w:val="00FE6ADE"/>
    <w:rsid w:val="00FF0484"/>
    <w:rsid w:val="00FF066C"/>
    <w:rsid w:val="00FF0B76"/>
    <w:rsid w:val="00FF0D55"/>
    <w:rsid w:val="00FF1FA5"/>
    <w:rsid w:val="00FF2B38"/>
    <w:rsid w:val="00FF4078"/>
    <w:rsid w:val="00FF4697"/>
    <w:rsid w:val="00FF4895"/>
    <w:rsid w:val="00FF4ADC"/>
    <w:rsid w:val="00FF4D8E"/>
    <w:rsid w:val="00FF4F81"/>
    <w:rsid w:val="00FF563D"/>
    <w:rsid w:val="00FF56D7"/>
    <w:rsid w:val="00FF5B4C"/>
    <w:rsid w:val="00FF5C52"/>
    <w:rsid w:val="00FF5DB5"/>
    <w:rsid w:val="00FF5E55"/>
    <w:rsid w:val="00FF6416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3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6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2">
    <w:name w:val="Normal (Web)"/>
    <w:basedOn w:val="a"/>
    <w:uiPriority w:val="99"/>
    <w:unhideWhenUsed/>
    <w:rsid w:val="008A18C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af3">
    <w:name w:val="footnote text"/>
    <w:basedOn w:val="a"/>
    <w:link w:val="Char4"/>
    <w:uiPriority w:val="99"/>
    <w:semiHidden/>
    <w:unhideWhenUsed/>
    <w:rsid w:val="005616C4"/>
    <w:pPr>
      <w:snapToGrid w:val="0"/>
    </w:pPr>
  </w:style>
  <w:style w:type="character" w:customStyle="1" w:styleId="Char4">
    <w:name w:val="각주 텍스트 Char"/>
    <w:basedOn w:val="a0"/>
    <w:link w:val="af3"/>
    <w:uiPriority w:val="99"/>
    <w:semiHidden/>
    <w:rsid w:val="005616C4"/>
    <w:rPr>
      <w:rFonts w:eastAsia="맑은 고딕"/>
      <w:lang w:val="en-GB" w:eastAsia="en-US"/>
    </w:rPr>
  </w:style>
  <w:style w:type="character" w:styleId="af4">
    <w:name w:val="footnote reference"/>
    <w:basedOn w:val="a0"/>
    <w:uiPriority w:val="99"/>
    <w:semiHidden/>
    <w:unhideWhenUsed/>
    <w:rsid w:val="005616C4"/>
    <w:rPr>
      <w:vertAlign w:val="superscript"/>
    </w:rPr>
  </w:style>
  <w:style w:type="paragraph" w:styleId="af5">
    <w:name w:val="Document Map"/>
    <w:basedOn w:val="a"/>
    <w:link w:val="Char5"/>
    <w:semiHidden/>
    <w:unhideWhenUsed/>
    <w:rsid w:val="000B2668"/>
    <w:rPr>
      <w:rFonts w:ascii="굴림" w:eastAsia="굴림"/>
      <w:sz w:val="18"/>
      <w:szCs w:val="18"/>
    </w:rPr>
  </w:style>
  <w:style w:type="character" w:customStyle="1" w:styleId="Char5">
    <w:name w:val="문서 구조 Char"/>
    <w:basedOn w:val="a0"/>
    <w:link w:val="af5"/>
    <w:semiHidden/>
    <w:rsid w:val="000B2668"/>
    <w:rPr>
      <w:rFonts w:ascii="굴림" w:eastAsia="굴림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3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  <w:rPr>
      <w:lang w:eastAsia="x-none"/>
    </w:rPr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6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2">
    <w:name w:val="Normal (Web)"/>
    <w:basedOn w:val="a"/>
    <w:uiPriority w:val="99"/>
    <w:unhideWhenUsed/>
    <w:rsid w:val="008A18C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af3">
    <w:name w:val="footnote text"/>
    <w:basedOn w:val="a"/>
    <w:link w:val="Char4"/>
    <w:uiPriority w:val="99"/>
    <w:semiHidden/>
    <w:unhideWhenUsed/>
    <w:rsid w:val="005616C4"/>
    <w:pPr>
      <w:snapToGrid w:val="0"/>
    </w:pPr>
  </w:style>
  <w:style w:type="character" w:customStyle="1" w:styleId="Char4">
    <w:name w:val="각주 텍스트 Char"/>
    <w:basedOn w:val="a0"/>
    <w:link w:val="af3"/>
    <w:uiPriority w:val="99"/>
    <w:semiHidden/>
    <w:rsid w:val="005616C4"/>
    <w:rPr>
      <w:rFonts w:eastAsia="맑은 고딕"/>
      <w:lang w:val="en-GB" w:eastAsia="en-US"/>
    </w:rPr>
  </w:style>
  <w:style w:type="character" w:styleId="af4">
    <w:name w:val="footnote reference"/>
    <w:basedOn w:val="a0"/>
    <w:uiPriority w:val="99"/>
    <w:semiHidden/>
    <w:unhideWhenUsed/>
    <w:rsid w:val="005616C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9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3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2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89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9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346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148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878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578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848890">
                                      <w:marLeft w:val="330"/>
                                      <w:marRight w:val="225"/>
                                      <w:marTop w:val="30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6425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9274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header" Target="header1.xml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4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3A47A-2B62-4486-9533-31E6EB1A9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1902</Words>
  <Characters>10846</Characters>
  <Application>Microsoft Office Word</Application>
  <DocSecurity>0</DocSecurity>
  <Lines>90</Lines>
  <Paragraphs>25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2016-09-30T23:42:00Z</dcterms:created>
  <dcterms:modified xsi:type="dcterms:W3CDTF">2016-10-01T05:50:00Z</dcterms:modified>
</cp:coreProperties>
</file>